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4BF3" w14:textId="3C43A015" w:rsidR="001168D6" w:rsidRPr="001168D6" w:rsidRDefault="06DF9534" w:rsidP="06DF9534">
      <w:pPr>
        <w:spacing w:after="120"/>
        <w:rPr>
          <w:rFonts w:ascii="Arial Rounded MT Bold" w:hAnsi="Arial Rounded MT Bold"/>
          <w:b/>
          <w:bCs/>
          <w:sz w:val="20"/>
          <w:szCs w:val="20"/>
        </w:rPr>
      </w:pPr>
      <w:r w:rsidRPr="06DF9534">
        <w:rPr>
          <w:rFonts w:ascii="Arial Rounded MT Bold" w:hAnsi="Arial Rounded MT Bold"/>
          <w:b/>
          <w:bCs/>
          <w:sz w:val="20"/>
          <w:szCs w:val="20"/>
        </w:rPr>
        <w:t xml:space="preserve">PROCÈS-VERBAL DE LA RÉUNION </w:t>
      </w:r>
      <w:r w:rsidR="00631B7A">
        <w:rPr>
          <w:rFonts w:ascii="Arial Rounded MT Bold" w:hAnsi="Arial Rounded MT Bold"/>
          <w:b/>
          <w:bCs/>
          <w:sz w:val="20"/>
          <w:szCs w:val="20"/>
        </w:rPr>
        <w:t>AMENDEMENTS AU BUDGET 2022 OCEAN WATERWAY CO-OP INC. TENUE AU SIÈGE SOCIAL, SAMEDI, LE 9 AVRI,</w:t>
      </w:r>
      <w:r w:rsidR="001D5EA1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631B7A">
        <w:rPr>
          <w:rFonts w:ascii="Arial Rounded MT Bold" w:hAnsi="Arial Rounded MT Bold"/>
          <w:b/>
          <w:bCs/>
          <w:sz w:val="20"/>
          <w:szCs w:val="20"/>
        </w:rPr>
        <w:t>2022,</w:t>
      </w:r>
      <w:r w:rsidR="001D5EA1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631B7A">
        <w:rPr>
          <w:rFonts w:ascii="Arial Rounded MT Bold" w:hAnsi="Arial Rounded MT Bold"/>
          <w:b/>
          <w:bCs/>
          <w:sz w:val="20"/>
          <w:szCs w:val="20"/>
        </w:rPr>
        <w:t>À 09H30</w:t>
      </w:r>
    </w:p>
    <w:p w14:paraId="145376E8" w14:textId="610556A8" w:rsidR="001168D6" w:rsidRDefault="001168D6" w:rsidP="00F2292B">
      <w:pPr>
        <w:pStyle w:val="NoSpacing"/>
      </w:pPr>
    </w:p>
    <w:p w14:paraId="24DA4399" w14:textId="6067DB9C" w:rsidR="001168D6" w:rsidRPr="0062595D" w:rsidRDefault="001168D6">
      <w:pPr>
        <w:rPr>
          <w:rFonts w:ascii="Arial Rounded MT Bold" w:hAnsi="Arial Rounded MT Bold"/>
          <w:sz w:val="20"/>
          <w:szCs w:val="20"/>
        </w:rPr>
      </w:pPr>
      <w:r w:rsidRPr="0062595D">
        <w:rPr>
          <w:rFonts w:ascii="Arial Rounded MT Bold" w:hAnsi="Arial Rounded MT Bold"/>
          <w:sz w:val="20"/>
          <w:szCs w:val="20"/>
        </w:rPr>
        <w:t>ORDRE DU JOUR :</w:t>
      </w:r>
    </w:p>
    <w:p w14:paraId="118A7543" w14:textId="4C2969DE" w:rsidR="0062595D" w:rsidRPr="00F2292B" w:rsidRDefault="0062595D" w:rsidP="00E51607">
      <w:pPr>
        <w:pStyle w:val="NoSpacing"/>
        <w:rPr>
          <w:b/>
          <w:bCs/>
        </w:rPr>
      </w:pPr>
      <w:r w:rsidRPr="00F2292B">
        <w:rPr>
          <w:b/>
          <w:bCs/>
        </w:rPr>
        <w:t xml:space="preserve">              1. OUVERTURE DE LA RÉUNION</w:t>
      </w:r>
    </w:p>
    <w:p w14:paraId="50EBB7A4" w14:textId="71947536" w:rsidR="0062595D" w:rsidRPr="00E51607" w:rsidRDefault="0062595D" w:rsidP="00E51607">
      <w:pPr>
        <w:pStyle w:val="NoSpacing"/>
        <w:rPr>
          <w:b/>
          <w:bCs/>
        </w:rPr>
      </w:pPr>
      <w:r w:rsidRPr="00E51607">
        <w:rPr>
          <w:b/>
          <w:bCs/>
        </w:rPr>
        <w:t xml:space="preserve">              2.</w:t>
      </w:r>
      <w:r w:rsidR="007B5CBC">
        <w:rPr>
          <w:b/>
          <w:bCs/>
        </w:rPr>
        <w:t xml:space="preserve"> </w:t>
      </w:r>
      <w:r w:rsidRPr="00E51607">
        <w:rPr>
          <w:b/>
          <w:bCs/>
        </w:rPr>
        <w:t>APPEL DES PRÉSENCES</w:t>
      </w:r>
    </w:p>
    <w:p w14:paraId="6EE81119" w14:textId="676191A0" w:rsidR="0062595D" w:rsidRPr="00E51607" w:rsidRDefault="0062595D" w:rsidP="0062595D">
      <w:pPr>
        <w:pStyle w:val="NoSpacing"/>
        <w:rPr>
          <w:b/>
          <w:bCs/>
        </w:rPr>
      </w:pPr>
      <w:r w:rsidRPr="00E51607">
        <w:rPr>
          <w:b/>
          <w:bCs/>
        </w:rPr>
        <w:t xml:space="preserve">              3.</w:t>
      </w:r>
      <w:r w:rsidR="007B5CBC">
        <w:rPr>
          <w:b/>
          <w:bCs/>
        </w:rPr>
        <w:t xml:space="preserve"> </w:t>
      </w:r>
      <w:r w:rsidRPr="00E51607">
        <w:rPr>
          <w:b/>
          <w:bCs/>
        </w:rPr>
        <w:t xml:space="preserve">APPROBATION DU PROCÈS-VERBAL :   </w:t>
      </w:r>
    </w:p>
    <w:p w14:paraId="38ACCB0F" w14:textId="6E5D0C20" w:rsidR="00E51607" w:rsidRDefault="0062595D" w:rsidP="00E51607">
      <w:pPr>
        <w:pStyle w:val="NoSpacing"/>
        <w:rPr>
          <w:b/>
          <w:bCs/>
        </w:rPr>
      </w:pPr>
      <w:r w:rsidRPr="00E51607">
        <w:rPr>
          <w:b/>
          <w:bCs/>
        </w:rPr>
        <w:t xml:space="preserve">                          3.1 </w:t>
      </w:r>
      <w:r w:rsidR="006862D8">
        <w:rPr>
          <w:b/>
          <w:bCs/>
        </w:rPr>
        <w:t>ASSEMBLÉE ANNUELLE DU 19 MAR</w:t>
      </w:r>
      <w:r w:rsidR="001D5EA1">
        <w:rPr>
          <w:b/>
          <w:bCs/>
        </w:rPr>
        <w:t>S</w:t>
      </w:r>
      <w:r w:rsidR="006862D8">
        <w:rPr>
          <w:b/>
          <w:bCs/>
        </w:rPr>
        <w:t xml:space="preserve"> 2022</w:t>
      </w:r>
    </w:p>
    <w:p w14:paraId="0829DD0F" w14:textId="6DB73645" w:rsidR="006862D8" w:rsidRPr="006862D8" w:rsidRDefault="006862D8" w:rsidP="00E51607">
      <w:pPr>
        <w:pStyle w:val="NoSpacing"/>
      </w:pPr>
      <w:r>
        <w:rPr>
          <w:b/>
          <w:bCs/>
        </w:rPr>
        <w:t xml:space="preserve">                          3.2 RÉUNION DU 30 MARS 2022</w:t>
      </w:r>
    </w:p>
    <w:p w14:paraId="1086536C" w14:textId="0E8CCC1F" w:rsidR="00F0635B" w:rsidRDefault="00E51607" w:rsidP="00E51607">
      <w:pPr>
        <w:pStyle w:val="NoSpacing"/>
        <w:rPr>
          <w:b/>
          <w:bCs/>
        </w:rPr>
      </w:pPr>
      <w:r w:rsidRPr="00E51607">
        <w:rPr>
          <w:b/>
          <w:bCs/>
        </w:rPr>
        <w:t xml:space="preserve">              </w:t>
      </w:r>
      <w:r w:rsidR="00F0635B">
        <w:rPr>
          <w:b/>
          <w:bCs/>
        </w:rPr>
        <w:t>4</w:t>
      </w:r>
      <w:r w:rsidRPr="00E51607">
        <w:rPr>
          <w:b/>
          <w:bCs/>
        </w:rPr>
        <w:t>.</w:t>
      </w:r>
      <w:r w:rsidR="007B5CBC">
        <w:rPr>
          <w:b/>
          <w:bCs/>
        </w:rPr>
        <w:t xml:space="preserve"> CORR</w:t>
      </w:r>
      <w:r w:rsidR="006862D8">
        <w:rPr>
          <w:b/>
          <w:bCs/>
        </w:rPr>
        <w:t>ESPONDANCE</w:t>
      </w:r>
    </w:p>
    <w:p w14:paraId="6BF3BC00" w14:textId="0E843D86" w:rsidR="007B5CBC" w:rsidRDefault="007B5CBC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5. RAPPORTS DES DIRECTEURS</w:t>
      </w:r>
    </w:p>
    <w:p w14:paraId="0238F967" w14:textId="7DD28494" w:rsidR="006862D8" w:rsidRDefault="006862D8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6.SITUATION FINANCIÈRE À CE JOUR</w:t>
      </w:r>
    </w:p>
    <w:p w14:paraId="10350C64" w14:textId="11AF18DD" w:rsidR="006862D8" w:rsidRDefault="006862D8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7. ADOPTION DU BUDGET AMENDÉ POUR 2022</w:t>
      </w:r>
    </w:p>
    <w:p w14:paraId="55B939A8" w14:textId="547ED7A8" w:rsidR="007B5CBC" w:rsidRDefault="007B5CBC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</w:t>
      </w:r>
      <w:r w:rsidR="008A1D04">
        <w:rPr>
          <w:b/>
          <w:bCs/>
        </w:rPr>
        <w:t>8</w:t>
      </w:r>
      <w:r>
        <w:rPr>
          <w:b/>
          <w:bCs/>
        </w:rPr>
        <w:t>. A</w:t>
      </w:r>
      <w:r w:rsidR="00622094">
        <w:rPr>
          <w:b/>
          <w:bCs/>
        </w:rPr>
        <w:t>FFAIRES COURANTES</w:t>
      </w:r>
    </w:p>
    <w:p w14:paraId="147ED3B9" w14:textId="46C1F664" w:rsidR="00622094" w:rsidRDefault="00622094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          </w:t>
      </w:r>
      <w:r w:rsidR="008A1D04">
        <w:rPr>
          <w:b/>
          <w:bCs/>
        </w:rPr>
        <w:t>8</w:t>
      </w:r>
      <w:r>
        <w:rPr>
          <w:b/>
          <w:bCs/>
        </w:rPr>
        <w:t xml:space="preserve">.1 </w:t>
      </w:r>
      <w:r w:rsidR="008A1D04">
        <w:rPr>
          <w:b/>
          <w:bCs/>
        </w:rPr>
        <w:t>FERMETURE DU CONTRAT D’ACQUISITION DU TERRAIN</w:t>
      </w:r>
    </w:p>
    <w:p w14:paraId="33E62ED8" w14:textId="639F477A" w:rsidR="007B5CBC" w:rsidRDefault="007B5CBC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</w:t>
      </w:r>
      <w:r w:rsidR="008A1D04">
        <w:rPr>
          <w:b/>
          <w:bCs/>
        </w:rPr>
        <w:t>9</w:t>
      </w:r>
      <w:r>
        <w:rPr>
          <w:b/>
          <w:bCs/>
        </w:rPr>
        <w:t>. AFFAIRES NOUVELLES</w:t>
      </w:r>
    </w:p>
    <w:p w14:paraId="216CD0C5" w14:textId="7804856B" w:rsidR="007B5CBC" w:rsidRDefault="007B5CBC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          </w:t>
      </w:r>
      <w:r w:rsidR="008A1D04">
        <w:rPr>
          <w:b/>
          <w:bCs/>
        </w:rPr>
        <w:t>9.</w:t>
      </w:r>
      <w:r>
        <w:rPr>
          <w:b/>
          <w:bCs/>
        </w:rPr>
        <w:t>1 ACCEPTATION DES NOUVEAUX RÉSIDENTS</w:t>
      </w:r>
    </w:p>
    <w:p w14:paraId="75822CF7" w14:textId="02A71699" w:rsidR="00DE68F4" w:rsidRDefault="007B5CBC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          </w:t>
      </w:r>
      <w:r w:rsidR="008A1D04">
        <w:rPr>
          <w:b/>
          <w:bCs/>
        </w:rPr>
        <w:t>9</w:t>
      </w:r>
      <w:r>
        <w:rPr>
          <w:b/>
          <w:bCs/>
        </w:rPr>
        <w:t xml:space="preserve">.2 </w:t>
      </w:r>
      <w:r w:rsidR="008A1D04">
        <w:rPr>
          <w:b/>
          <w:bCs/>
        </w:rPr>
        <w:t>AMENDEMENTS À LA LISTE DES SIGNATAIRES POUR PIÈCES BANCAIRES</w:t>
      </w:r>
    </w:p>
    <w:p w14:paraId="17AD944F" w14:textId="7F73B2A2" w:rsidR="00E51607" w:rsidRDefault="3D89F6EB" w:rsidP="00DE68F4">
      <w:pPr>
        <w:pStyle w:val="NoSpacing"/>
        <w:rPr>
          <w:b/>
          <w:bCs/>
        </w:rPr>
      </w:pPr>
      <w:r w:rsidRPr="3D89F6EB">
        <w:rPr>
          <w:b/>
          <w:bCs/>
        </w:rPr>
        <w:t xml:space="preserve">              8. LEVÉE DE LA RÉUNION</w:t>
      </w:r>
    </w:p>
    <w:p w14:paraId="72906715" w14:textId="29ED5CE9" w:rsidR="3D89F6EB" w:rsidRDefault="3D89F6EB" w:rsidP="3D89F6EB">
      <w:pPr>
        <w:pStyle w:val="NoSpacing"/>
        <w:rPr>
          <w:b/>
          <w:bCs/>
        </w:rPr>
      </w:pPr>
    </w:p>
    <w:p w14:paraId="42B8F27E" w14:textId="6C5067D5" w:rsidR="00E51607" w:rsidRPr="00E51607" w:rsidRDefault="00E51607" w:rsidP="00F0635B">
      <w:pPr>
        <w:pStyle w:val="NoSpacing"/>
        <w:rPr>
          <w:b/>
          <w:bCs/>
        </w:rPr>
      </w:pPr>
      <w:r w:rsidRPr="00E51607">
        <w:rPr>
          <w:b/>
          <w:bCs/>
        </w:rPr>
        <w:t>1. OUVERTURE DE LA RÉUNION</w:t>
      </w:r>
    </w:p>
    <w:p w14:paraId="63AC4DAA" w14:textId="792836F7" w:rsidR="00E51607" w:rsidRDefault="00845738" w:rsidP="00E51607">
      <w:pPr>
        <w:pStyle w:val="NoSpacing"/>
      </w:pPr>
      <w:r>
        <w:t xml:space="preserve">     Jacques Letendre,</w:t>
      </w:r>
      <w:r w:rsidR="00F2292B">
        <w:t xml:space="preserve"> </w:t>
      </w:r>
      <w:r>
        <w:t>président ouvre la réunion à</w:t>
      </w:r>
      <w:r w:rsidR="00F2292B">
        <w:t xml:space="preserve"> 09h.3</w:t>
      </w:r>
      <w:r w:rsidR="008A1D04">
        <w:t>3</w:t>
      </w:r>
    </w:p>
    <w:p w14:paraId="0974793F" w14:textId="77777777" w:rsidR="00F2292B" w:rsidRDefault="00F2292B" w:rsidP="00E51607">
      <w:pPr>
        <w:pStyle w:val="NoSpacing"/>
      </w:pPr>
    </w:p>
    <w:p w14:paraId="7288E364" w14:textId="26EF687D" w:rsidR="00F0635B" w:rsidRPr="00F0635B" w:rsidRDefault="00F2292B" w:rsidP="00F0635B">
      <w:pPr>
        <w:pStyle w:val="NoSpacing"/>
        <w:rPr>
          <w:b/>
          <w:bCs/>
        </w:rPr>
      </w:pPr>
      <w:r w:rsidRPr="00F0635B">
        <w:rPr>
          <w:b/>
          <w:bCs/>
        </w:rPr>
        <w:t>2.  APPEL DES PRÉSENC</w:t>
      </w:r>
      <w:r w:rsidR="00DE68F4">
        <w:rPr>
          <w:b/>
          <w:bCs/>
        </w:rPr>
        <w:t>ES</w:t>
      </w:r>
    </w:p>
    <w:p w14:paraId="6DCFA4BD" w14:textId="2297F813" w:rsidR="00F2292B" w:rsidRPr="00F0635B" w:rsidRDefault="00F0635B" w:rsidP="00F0635B">
      <w:pPr>
        <w:pStyle w:val="NoSpacing"/>
      </w:pPr>
      <w:r>
        <w:t xml:space="preserve">     </w:t>
      </w:r>
      <w:r w:rsidR="00F2292B">
        <w:t xml:space="preserve"> Le quorum est constaté en présence des administrateurs suivants :</w:t>
      </w:r>
    </w:p>
    <w:p w14:paraId="7DCE9118" w14:textId="61D87A22" w:rsidR="00F2292B" w:rsidRDefault="00F2292B" w:rsidP="00F2292B">
      <w:pPr>
        <w:pStyle w:val="NoSpacing"/>
      </w:pPr>
      <w:r>
        <w:t xml:space="preserve">      - Jacques Letendre, Président</w:t>
      </w:r>
      <w:r w:rsidR="0025673B">
        <w:t>;</w:t>
      </w:r>
    </w:p>
    <w:p w14:paraId="5406A790" w14:textId="294CBF0E" w:rsidR="00F2292B" w:rsidRDefault="00F2292B" w:rsidP="00F2292B">
      <w:pPr>
        <w:pStyle w:val="NoSpacing"/>
      </w:pPr>
      <w:r>
        <w:t xml:space="preserve">   </w:t>
      </w:r>
      <w:r w:rsidR="0025673B">
        <w:t xml:space="preserve"> </w:t>
      </w:r>
      <w:r>
        <w:t xml:space="preserve">  </w:t>
      </w:r>
      <w:r w:rsidR="0025673B">
        <w:t xml:space="preserve">- </w:t>
      </w:r>
      <w:r w:rsidR="008A1D04">
        <w:t>Patrick Van Winden,</w:t>
      </w:r>
      <w:r w:rsidR="0025673B">
        <w:t xml:space="preserve"> Vice-président;</w:t>
      </w:r>
    </w:p>
    <w:p w14:paraId="2345FAAE" w14:textId="004A3F4D" w:rsidR="0025673B" w:rsidRDefault="0025673B" w:rsidP="00F2292B">
      <w:pPr>
        <w:pStyle w:val="NoSpacing"/>
      </w:pPr>
      <w:r>
        <w:t xml:space="preserve">      -</w:t>
      </w:r>
      <w:r w:rsidR="008A1D04">
        <w:t xml:space="preserve"> </w:t>
      </w:r>
      <w:r>
        <w:t>Richard St-Onge, Trésorier;</w:t>
      </w:r>
    </w:p>
    <w:p w14:paraId="43EFB41D" w14:textId="6BE47E4E" w:rsidR="0025673B" w:rsidRDefault="0025673B" w:rsidP="00F2292B">
      <w:pPr>
        <w:pStyle w:val="NoSpacing"/>
      </w:pPr>
      <w:r>
        <w:t xml:space="preserve">      -René Daigle, Secrétaire;</w:t>
      </w:r>
    </w:p>
    <w:p w14:paraId="37CE55DF" w14:textId="06AF9975" w:rsidR="0025673B" w:rsidRDefault="0025673B" w:rsidP="00C33F36">
      <w:pPr>
        <w:pStyle w:val="NoSpacing"/>
      </w:pPr>
      <w:r>
        <w:t xml:space="preserve">      -</w:t>
      </w:r>
      <w:r w:rsidR="008A1D04">
        <w:t xml:space="preserve"> Michel Toupin</w:t>
      </w:r>
      <w:r>
        <w:t>, Assistant</w:t>
      </w:r>
      <w:r w:rsidR="008A1D04">
        <w:t>-</w:t>
      </w:r>
      <w:r>
        <w:t>secrétaire;</w:t>
      </w:r>
      <w:r w:rsidR="00C95D06">
        <w:t xml:space="preserve"> assistant-trésori</w:t>
      </w:r>
      <w:r w:rsidR="008A1D04">
        <w:t>er</w:t>
      </w:r>
      <w:r w:rsidR="00C95D06">
        <w:t>;</w:t>
      </w:r>
    </w:p>
    <w:p w14:paraId="5BECEA09" w14:textId="20167EC8" w:rsidR="0025673B" w:rsidRDefault="0025673B" w:rsidP="00F2292B">
      <w:pPr>
        <w:pStyle w:val="NoSpacing"/>
      </w:pPr>
      <w:r>
        <w:t xml:space="preserve">      -</w:t>
      </w:r>
      <w:r w:rsidR="00B43F5E">
        <w:t xml:space="preserve"> Henri Tourangeau,</w:t>
      </w:r>
      <w:r>
        <w:t xml:space="preserve"> Directeur;</w:t>
      </w:r>
    </w:p>
    <w:p w14:paraId="5302F902" w14:textId="27637587" w:rsidR="0025673B" w:rsidRDefault="0025673B" w:rsidP="0025673B">
      <w:r>
        <w:t xml:space="preserve">      -</w:t>
      </w:r>
      <w:r w:rsidR="00B43F5E">
        <w:t xml:space="preserve"> Réjean Roy</w:t>
      </w:r>
      <w:r>
        <w:t>, Directeur</w:t>
      </w:r>
      <w:r w:rsidR="00B43F5E">
        <w:t>.</w:t>
      </w:r>
    </w:p>
    <w:p w14:paraId="2DA07FEE" w14:textId="035F7D4A" w:rsidR="00F1208B" w:rsidRDefault="00F1208B" w:rsidP="0025673B">
      <w:r>
        <w:t xml:space="preserve">M. le Président, en tant que secrétaire, j’aimerais </w:t>
      </w:r>
      <w:r w:rsidR="00961CAC">
        <w:t>informer</w:t>
      </w:r>
      <w:r>
        <w:t xml:space="preserve"> le Conseil d’</w:t>
      </w:r>
      <w:r w:rsidR="007B0533">
        <w:t>A</w:t>
      </w:r>
      <w:r>
        <w:t xml:space="preserve">dministration, que </w:t>
      </w:r>
      <w:proofErr w:type="spellStart"/>
      <w:r>
        <w:t>Messsieurs</w:t>
      </w:r>
      <w:proofErr w:type="spellEnd"/>
      <w:r>
        <w:t xml:space="preserve"> Michel Toupin </w:t>
      </w:r>
      <w:r w:rsidR="007B0533">
        <w:t>et Patrick Van Winden ont satisfait aux exigences du Chapitre 719 et qu’ils sont dûment qualifiés pour agir en tant que directeurs sur le Conseil d’Administration.</w:t>
      </w:r>
    </w:p>
    <w:p w14:paraId="5772DE1D" w14:textId="56332828" w:rsidR="0025673B" w:rsidRDefault="3D89F6EB" w:rsidP="3D89F6EB">
      <w:pPr>
        <w:pStyle w:val="NoSpacing"/>
        <w:rPr>
          <w:b/>
          <w:bCs/>
        </w:rPr>
      </w:pPr>
      <w:r w:rsidRPr="3D89F6EB">
        <w:rPr>
          <w:b/>
          <w:bCs/>
        </w:rPr>
        <w:t>3.  APPROBATION DU PROCÈS-VERBAL</w:t>
      </w:r>
    </w:p>
    <w:p w14:paraId="1EF2D366" w14:textId="0279A89D" w:rsidR="00EC2432" w:rsidRDefault="3D89F6EB" w:rsidP="00F0635B">
      <w:pPr>
        <w:pStyle w:val="NoSpacing"/>
        <w:rPr>
          <w:b/>
          <w:bCs/>
        </w:rPr>
      </w:pPr>
      <w:r w:rsidRPr="3D89F6EB">
        <w:rPr>
          <w:b/>
          <w:bCs/>
        </w:rPr>
        <w:t xml:space="preserve">                      3.1 </w:t>
      </w:r>
      <w:r w:rsidR="00EC2432">
        <w:rPr>
          <w:b/>
          <w:bCs/>
        </w:rPr>
        <w:t>ASSEMBLÉE ANNUELLE DU 19 MARS 2022</w:t>
      </w:r>
    </w:p>
    <w:p w14:paraId="104F4692" w14:textId="54BBE50F" w:rsidR="6A778002" w:rsidRDefault="002F280A" w:rsidP="6A778002">
      <w:pPr>
        <w:pStyle w:val="NoSpacing"/>
      </w:pPr>
      <w:bookmarkStart w:id="0" w:name="_Int_ohxiGbCz"/>
      <w:r>
        <w:rPr>
          <w:b/>
          <w:bCs/>
        </w:rPr>
        <w:t>P</w:t>
      </w:r>
      <w:r w:rsidR="3D89F6EB" w:rsidRPr="3D89F6EB">
        <w:rPr>
          <w:b/>
          <w:bCs/>
        </w:rPr>
        <w:t xml:space="preserve">roposé par </w:t>
      </w:r>
      <w:r w:rsidR="00C95D06">
        <w:rPr>
          <w:b/>
          <w:bCs/>
        </w:rPr>
        <w:t>Henri Tourangeau</w:t>
      </w:r>
      <w:r w:rsidR="001D5EA1">
        <w:rPr>
          <w:b/>
          <w:bCs/>
        </w:rPr>
        <w:t xml:space="preserve"> et</w:t>
      </w:r>
      <w:r w:rsidR="3D89F6EB" w:rsidRPr="3D89F6EB">
        <w:rPr>
          <w:b/>
          <w:bCs/>
        </w:rPr>
        <w:t xml:space="preserve"> </w:t>
      </w:r>
      <w:r w:rsidR="00783498">
        <w:rPr>
          <w:b/>
          <w:bCs/>
        </w:rPr>
        <w:t>secondé</w:t>
      </w:r>
      <w:r w:rsidR="3D89F6EB" w:rsidRPr="3D89F6EB">
        <w:rPr>
          <w:b/>
          <w:bCs/>
        </w:rPr>
        <w:t xml:space="preserve"> par</w:t>
      </w:r>
      <w:r w:rsidR="00C95D06">
        <w:rPr>
          <w:b/>
          <w:bCs/>
        </w:rPr>
        <w:t xml:space="preserve"> Réjean Roy</w:t>
      </w:r>
      <w:r w:rsidR="3D89F6EB" w:rsidRPr="3D89F6EB">
        <w:rPr>
          <w:b/>
          <w:bCs/>
        </w:rPr>
        <w:t xml:space="preserve">, que le procès-verbal du </w:t>
      </w:r>
      <w:r w:rsidR="00EC2432">
        <w:rPr>
          <w:b/>
          <w:bCs/>
        </w:rPr>
        <w:t xml:space="preserve">19 mars </w:t>
      </w:r>
      <w:r w:rsidR="3D89F6EB" w:rsidRPr="3D89F6EB">
        <w:rPr>
          <w:b/>
          <w:bCs/>
        </w:rPr>
        <w:t xml:space="preserve">2022 soit accepté. Accepté à </w:t>
      </w:r>
      <w:bookmarkEnd w:id="0"/>
      <w:r w:rsidR="00EC2432">
        <w:rPr>
          <w:b/>
          <w:bCs/>
        </w:rPr>
        <w:t xml:space="preserve">majorité. </w:t>
      </w:r>
      <w:r w:rsidR="00EC2432">
        <w:t xml:space="preserve">Les directeurs Michel </w:t>
      </w:r>
      <w:r w:rsidR="00783498">
        <w:t>T</w:t>
      </w:r>
      <w:r w:rsidR="00EC2432">
        <w:t xml:space="preserve">oupin et Patrick Van Winden </w:t>
      </w:r>
      <w:r w:rsidR="00783498">
        <w:t>s’abstiennent car ils n’étaient présents.</w:t>
      </w:r>
    </w:p>
    <w:p w14:paraId="36B3608C" w14:textId="77777777" w:rsidR="001D5EA1" w:rsidRPr="00EC2432" w:rsidRDefault="001D5EA1" w:rsidP="6A778002">
      <w:pPr>
        <w:pStyle w:val="NoSpacing"/>
      </w:pPr>
    </w:p>
    <w:p w14:paraId="72C8A962" w14:textId="7ACB35BA" w:rsidR="00EC2432" w:rsidRDefault="00EC2432" w:rsidP="6A778002">
      <w:pPr>
        <w:pStyle w:val="NoSpacing"/>
      </w:pPr>
      <w:r>
        <w:rPr>
          <w:b/>
          <w:bCs/>
        </w:rPr>
        <w:t xml:space="preserve">                     3.2 RÉUNION DU 30 MARS 2022</w:t>
      </w:r>
    </w:p>
    <w:p w14:paraId="63089A7F" w14:textId="49B7AAA3" w:rsidR="001D5EA1" w:rsidRDefault="6A778002" w:rsidP="0025673B">
      <w:pPr>
        <w:pStyle w:val="NoSpacing"/>
        <w:rPr>
          <w:b/>
          <w:bCs/>
        </w:rPr>
      </w:pPr>
      <w:r w:rsidRPr="000D0C30">
        <w:rPr>
          <w:b/>
          <w:bCs/>
        </w:rPr>
        <w:t xml:space="preserve">  </w:t>
      </w:r>
      <w:r w:rsidR="000D0C30" w:rsidRPr="000D0C30">
        <w:rPr>
          <w:b/>
          <w:bCs/>
        </w:rPr>
        <w:t xml:space="preserve">Proposé par </w:t>
      </w:r>
      <w:r w:rsidR="000D0C30">
        <w:rPr>
          <w:b/>
          <w:bCs/>
        </w:rPr>
        <w:t>Patrick Van Winden et secondé par Richard St-Onge, que le procès-</w:t>
      </w:r>
      <w:r w:rsidR="001D5EA1">
        <w:rPr>
          <w:b/>
          <w:bCs/>
        </w:rPr>
        <w:t>verbal du 30 mars soit accepté. Accepté à l’unanimité.</w:t>
      </w:r>
    </w:p>
    <w:p w14:paraId="7E60C96A" w14:textId="5A3CA166" w:rsidR="0025673B" w:rsidRPr="000D0C30" w:rsidRDefault="6A778002" w:rsidP="0025673B">
      <w:pPr>
        <w:pStyle w:val="NoSpacing"/>
        <w:rPr>
          <w:b/>
          <w:bCs/>
        </w:rPr>
      </w:pPr>
      <w:r w:rsidRPr="000D0C30">
        <w:rPr>
          <w:b/>
          <w:bCs/>
        </w:rPr>
        <w:t xml:space="preserve">                                </w:t>
      </w:r>
    </w:p>
    <w:p w14:paraId="1E0B73C0" w14:textId="4BCA3770" w:rsidR="009A714B" w:rsidRDefault="00DE68F4" w:rsidP="001F198C">
      <w:pPr>
        <w:pStyle w:val="NoSpacing"/>
        <w:rPr>
          <w:b/>
          <w:bCs/>
        </w:rPr>
      </w:pPr>
      <w:r>
        <w:rPr>
          <w:b/>
          <w:bCs/>
        </w:rPr>
        <w:lastRenderedPageBreak/>
        <w:t>4.  CORRESPONDANCE</w:t>
      </w:r>
    </w:p>
    <w:p w14:paraId="021EB6A0" w14:textId="0E95798C" w:rsidR="00DE68F4" w:rsidRDefault="007B0533" w:rsidP="00AC0892">
      <w:pPr>
        <w:pStyle w:val="NoSpacing"/>
      </w:pPr>
      <w:r>
        <w:t xml:space="preserve">     En date du 20 mars 2022, nous avons reçu une lettre signée par M</w:t>
      </w:r>
      <w:r w:rsidR="00682819">
        <w:t xml:space="preserve">mes </w:t>
      </w:r>
      <w:r>
        <w:t>M</w:t>
      </w:r>
      <w:r w:rsidR="00682819">
        <w:t>a</w:t>
      </w:r>
      <w:r>
        <w:t>rn</w:t>
      </w:r>
      <w:r w:rsidR="00682819">
        <w:t>ie Rector et Ann Bailey. Elles nous exposent la programmation estivale</w:t>
      </w:r>
      <w:r w:rsidR="000132A4">
        <w:t xml:space="preserve"> de leurs activités</w:t>
      </w:r>
      <w:r w:rsidR="00682819">
        <w:t xml:space="preserve"> </w:t>
      </w:r>
      <w:r w:rsidR="000132A4">
        <w:t>et nous demandent l’utilisation des équipements nécessaires sur place.</w:t>
      </w:r>
    </w:p>
    <w:p w14:paraId="1764A583" w14:textId="4E73862B" w:rsidR="000132A4" w:rsidRPr="00AC0892" w:rsidRDefault="000132A4" w:rsidP="00AC0892">
      <w:pPr>
        <w:pStyle w:val="NoSpacing"/>
      </w:pPr>
      <w:r>
        <w:t>M. le Président les contactera et leur enverra une lettre d</w:t>
      </w:r>
      <w:r w:rsidR="00C845B4">
        <w:t>’approbation</w:t>
      </w:r>
      <w:r w:rsidR="006878CE">
        <w:t>, à c</w:t>
      </w:r>
      <w:r w:rsidR="00C845B4">
        <w:t>et effet.</w:t>
      </w:r>
    </w:p>
    <w:p w14:paraId="589E4BD7" w14:textId="77777777" w:rsidR="00AC0892" w:rsidRDefault="00AC0892" w:rsidP="001F198C">
      <w:pPr>
        <w:pStyle w:val="NoSpacing"/>
        <w:rPr>
          <w:b/>
          <w:bCs/>
        </w:rPr>
      </w:pPr>
    </w:p>
    <w:p w14:paraId="3261D5B4" w14:textId="6CB43691" w:rsidR="00DE68F4" w:rsidRDefault="6A778002" w:rsidP="001F198C">
      <w:pPr>
        <w:pStyle w:val="NoSpacing"/>
        <w:rPr>
          <w:b/>
          <w:bCs/>
        </w:rPr>
      </w:pPr>
      <w:r w:rsidRPr="6A778002">
        <w:rPr>
          <w:b/>
          <w:bCs/>
        </w:rPr>
        <w:t>5.  RAPPORTS DES OFFICIERS-DIRECTEURS</w:t>
      </w:r>
    </w:p>
    <w:p w14:paraId="12E629DE" w14:textId="6B537C01" w:rsidR="001C0AE7" w:rsidRDefault="00BC0B63" w:rsidP="6A778002">
      <w:pPr>
        <w:pStyle w:val="NoSpacing"/>
      </w:pPr>
      <w:r>
        <w:rPr>
          <w:b/>
          <w:bCs/>
        </w:rPr>
        <w:t xml:space="preserve"> </w:t>
      </w:r>
      <w:r w:rsidR="475A1AAE" w:rsidRPr="475A1AAE">
        <w:rPr>
          <w:b/>
          <w:bCs/>
        </w:rPr>
        <w:t xml:space="preserve">- Henri Tourangeau: </w:t>
      </w:r>
      <w:r w:rsidR="475A1AAE">
        <w:t xml:space="preserve"> </w:t>
      </w:r>
      <w:r w:rsidR="00C845B4">
        <w:t>Activités habituelles</w:t>
      </w:r>
    </w:p>
    <w:p w14:paraId="2F904A59" w14:textId="77777777" w:rsidR="00C845B4" w:rsidRDefault="00C845B4" w:rsidP="6A778002">
      <w:pPr>
        <w:pStyle w:val="NoSpacing"/>
      </w:pPr>
    </w:p>
    <w:p w14:paraId="3390DBA5" w14:textId="7D2ABAF6" w:rsidR="006C17EC" w:rsidRDefault="001C0AE7" w:rsidP="00B43F5E">
      <w:pPr>
        <w:pStyle w:val="NoSpacing"/>
      </w:pPr>
      <w:r>
        <w:t xml:space="preserve">  </w:t>
      </w:r>
      <w:r w:rsidR="005E2776">
        <w:t>-</w:t>
      </w:r>
      <w:r w:rsidR="005E2776" w:rsidRPr="005E2776">
        <w:rPr>
          <w:b/>
          <w:bCs/>
        </w:rPr>
        <w:t>René Daigle </w:t>
      </w:r>
      <w:r w:rsidR="005E2776" w:rsidRPr="005E2776">
        <w:t>: Trois</w:t>
      </w:r>
      <w:r w:rsidR="00A66F68">
        <w:t xml:space="preserve"> </w:t>
      </w:r>
      <w:r w:rsidR="005E2776" w:rsidRPr="005E2776">
        <w:t xml:space="preserve">(3) </w:t>
      </w:r>
      <w:r w:rsidR="005E2776">
        <w:t>candidats désirant s’établir dans notre Parc</w:t>
      </w:r>
      <w:r w:rsidR="00A66F68">
        <w:t xml:space="preserve"> ont eu une entrevue en présen</w:t>
      </w:r>
      <w:r w:rsidR="00F44567">
        <w:t>c</w:t>
      </w:r>
      <w:r w:rsidR="00A66F68">
        <w:t>e de 3 directeurs (Jacques ou Réjean ou Richard) et moi-même. Pour l’acceptation de ces candidats 4 directeurs ont apposé leur signature. Ces demandes seront traitées au poi</w:t>
      </w:r>
      <w:r w:rsidR="00B43F5E">
        <w:t>nt 9.1</w:t>
      </w:r>
    </w:p>
    <w:p w14:paraId="624191B2" w14:textId="77777777" w:rsidR="00C845B4" w:rsidRDefault="00C845B4" w:rsidP="6A778002">
      <w:pPr>
        <w:pStyle w:val="NoSpacing"/>
      </w:pPr>
    </w:p>
    <w:p w14:paraId="16951DEF" w14:textId="6B721779" w:rsidR="6A778002" w:rsidRDefault="3D89F6EB" w:rsidP="6A778002">
      <w:pPr>
        <w:pStyle w:val="NoSpacing"/>
      </w:pPr>
      <w:r>
        <w:t xml:space="preserve"> - </w:t>
      </w:r>
      <w:r w:rsidRPr="3D89F6EB">
        <w:rPr>
          <w:b/>
          <w:bCs/>
        </w:rPr>
        <w:t>Réjean Roy :</w:t>
      </w:r>
      <w:r>
        <w:t xml:space="preserve"> </w:t>
      </w:r>
      <w:r w:rsidR="00C845B4">
        <w:t>En collaboration avec Patrick Van Winden</w:t>
      </w:r>
      <w:r w:rsidR="006555CE">
        <w:t xml:space="preserve">, </w:t>
      </w:r>
      <w:r w:rsidR="00C845B4">
        <w:t>mise en place des nouveaux équipements et maintenance générale de</w:t>
      </w:r>
      <w:r w:rsidR="00DB6473">
        <w:t xml:space="preserve"> ceux-ci. Système de lumières installées sur la voiturette de golf dédiée à la Sécurité.</w:t>
      </w:r>
    </w:p>
    <w:p w14:paraId="589619EB" w14:textId="77777777" w:rsidR="00DB6473" w:rsidRDefault="00DB6473" w:rsidP="00A20A75">
      <w:pPr>
        <w:pStyle w:val="NoSpacing"/>
      </w:pPr>
    </w:p>
    <w:p w14:paraId="2183CC99" w14:textId="32FE8FA1" w:rsidR="6A778002" w:rsidRPr="00DB6473" w:rsidRDefault="00A20A75" w:rsidP="00A20A75">
      <w:pPr>
        <w:pStyle w:val="NoSpacing"/>
      </w:pPr>
      <w:r>
        <w:t xml:space="preserve"> -</w:t>
      </w:r>
      <w:r w:rsidR="475A1AAE" w:rsidRPr="475A1AAE">
        <w:rPr>
          <w:b/>
          <w:bCs/>
        </w:rPr>
        <w:t xml:space="preserve">Richard St-Onge: </w:t>
      </w:r>
      <w:r w:rsidR="00582A03">
        <w:t>Il répond à une question demeurée en suspens à l’Assemblée annuelle du 19 mars dernier. Il y a mise en place des dépôts volontaires et paiements directs. Il y aura également des virements bancaires dans nos différents comptes suite à l’achat du terrain.</w:t>
      </w:r>
    </w:p>
    <w:p w14:paraId="525B83C5" w14:textId="77777777" w:rsidR="00335EFB" w:rsidRDefault="475A1AAE" w:rsidP="3D89F6EB">
      <w:pPr>
        <w:pStyle w:val="NoSpacing"/>
      </w:pPr>
      <w:r>
        <w:t xml:space="preserve">    </w:t>
      </w:r>
    </w:p>
    <w:p w14:paraId="459B16DD" w14:textId="47BE6CEA" w:rsidR="00DE68F4" w:rsidRPr="00335EFB" w:rsidRDefault="47F1FF8C" w:rsidP="3D89F6EB">
      <w:pPr>
        <w:pStyle w:val="NoSpacing"/>
      </w:pPr>
      <w:r>
        <w:t xml:space="preserve"> </w:t>
      </w:r>
      <w:r w:rsidRPr="47F1FF8C">
        <w:rPr>
          <w:b/>
          <w:bCs/>
        </w:rPr>
        <w:t>-Jacques Letendre</w:t>
      </w:r>
      <w:r w:rsidR="00C95D06">
        <w:rPr>
          <w:b/>
          <w:bCs/>
        </w:rPr>
        <w:t> </w:t>
      </w:r>
      <w:r w:rsidR="00C95D06" w:rsidRPr="00335EFB">
        <w:t>:</w:t>
      </w:r>
      <w:r w:rsidR="00335EFB" w:rsidRPr="00335EFB">
        <w:t xml:space="preserve"> Il assure la planification et la mise en place </w:t>
      </w:r>
      <w:r w:rsidR="00335EFB">
        <w:t>de tout le personnel nécessaire au bon fonctionnement du Parc</w:t>
      </w:r>
      <w:r w:rsidR="000C25F1">
        <w:t>. I</w:t>
      </w:r>
      <w:r w:rsidR="00335EFB">
        <w:t>l y aura possibilité de s’y référer en tout temps.</w:t>
      </w:r>
    </w:p>
    <w:p w14:paraId="6CE17A47" w14:textId="211CEFC7" w:rsidR="00C1472C" w:rsidRDefault="00C1472C" w:rsidP="3D89F6EB">
      <w:pPr>
        <w:pStyle w:val="NoSpacing"/>
        <w:rPr>
          <w:b/>
          <w:bCs/>
        </w:rPr>
      </w:pPr>
    </w:p>
    <w:p w14:paraId="6E27740A" w14:textId="354918B4" w:rsidR="00C1472C" w:rsidRDefault="00C1472C" w:rsidP="3D89F6EB">
      <w:pPr>
        <w:pStyle w:val="NoSpacing"/>
        <w:rPr>
          <w:b/>
          <w:bCs/>
        </w:rPr>
      </w:pPr>
      <w:r>
        <w:rPr>
          <w:b/>
          <w:bCs/>
        </w:rPr>
        <w:t>6.SITUATION FINANCIÈRE À CE JOUR</w:t>
      </w:r>
    </w:p>
    <w:p w14:paraId="50457AAB" w14:textId="6F6533E2" w:rsidR="00335EFB" w:rsidRPr="00FC6A40" w:rsidRDefault="00335EFB" w:rsidP="3D89F6EB">
      <w:pPr>
        <w:pStyle w:val="NoSpacing"/>
      </w:pPr>
      <w:r w:rsidRPr="00FC6A40">
        <w:t xml:space="preserve">         Il y a distribution du</w:t>
      </w:r>
      <w:r w:rsidR="00FC6A40">
        <w:t xml:space="preserve"> Budget amendé, l’autre ayant été présenté en décembre 2021 pour l’année 2022.</w:t>
      </w:r>
    </w:p>
    <w:p w14:paraId="195B68B5" w14:textId="77777777" w:rsidR="00FC6A40" w:rsidRDefault="00FC6A40" w:rsidP="3D89F6EB">
      <w:pPr>
        <w:pStyle w:val="NoSpacing"/>
        <w:rPr>
          <w:b/>
          <w:bCs/>
        </w:rPr>
      </w:pPr>
    </w:p>
    <w:p w14:paraId="08EFDFB9" w14:textId="0B299C0C" w:rsidR="00C1472C" w:rsidRDefault="00C1472C" w:rsidP="3D89F6EB">
      <w:pPr>
        <w:pStyle w:val="NoSpacing"/>
        <w:rPr>
          <w:b/>
          <w:bCs/>
        </w:rPr>
      </w:pPr>
      <w:r>
        <w:rPr>
          <w:b/>
          <w:bCs/>
        </w:rPr>
        <w:t>7. ADOPTION DU BUDGET AMENDÉ POUR 2022</w:t>
      </w:r>
    </w:p>
    <w:p w14:paraId="628F6868" w14:textId="30EA99CC" w:rsidR="001D5EA1" w:rsidRDefault="00233049" w:rsidP="3D89F6EB">
      <w:pPr>
        <w:pStyle w:val="NoSpacing"/>
      </w:pPr>
      <w:r>
        <w:rPr>
          <w:b/>
          <w:bCs/>
        </w:rPr>
        <w:t xml:space="preserve">         </w:t>
      </w:r>
      <w:r w:rsidRPr="00233049">
        <w:t>Nous avions un délai légal de 15 jours</w:t>
      </w:r>
      <w:r>
        <w:t xml:space="preserve"> à respecter pour la présentation </w:t>
      </w:r>
      <w:r w:rsidR="00B55F49">
        <w:t>de ce budget amendé le 25 mars 2022</w:t>
      </w:r>
    </w:p>
    <w:p w14:paraId="331AF26A" w14:textId="278404E5" w:rsidR="00B55F49" w:rsidRDefault="00B55F49" w:rsidP="3D89F6EB">
      <w:pPr>
        <w:pStyle w:val="NoSpacing"/>
        <w:rPr>
          <w:b/>
          <w:bCs/>
        </w:rPr>
      </w:pPr>
      <w:r>
        <w:rPr>
          <w:b/>
          <w:bCs/>
        </w:rPr>
        <w:t>Par conséquent, il est proposé par Richard St-Onge d’approuver le Budget amendé par tous les directeurs le 25 mars 2022, secondé par Michel Toupin. Adopté à l’unanimité.</w:t>
      </w:r>
    </w:p>
    <w:p w14:paraId="3F8FF190" w14:textId="77777777" w:rsidR="00B55F49" w:rsidRPr="00B55F49" w:rsidRDefault="00B55F49" w:rsidP="3D89F6EB">
      <w:pPr>
        <w:pStyle w:val="NoSpacing"/>
        <w:rPr>
          <w:b/>
          <w:bCs/>
        </w:rPr>
      </w:pPr>
    </w:p>
    <w:p w14:paraId="1E13456F" w14:textId="2F105FAC" w:rsidR="00C95D06" w:rsidRPr="003605D7" w:rsidRDefault="00C1472C" w:rsidP="3D89F6EB">
      <w:pPr>
        <w:pStyle w:val="NoSpacing"/>
        <w:rPr>
          <w:b/>
          <w:bCs/>
        </w:rPr>
      </w:pPr>
      <w:r>
        <w:rPr>
          <w:b/>
          <w:bCs/>
        </w:rPr>
        <w:t>8</w:t>
      </w:r>
      <w:r w:rsidR="003605D7">
        <w:rPr>
          <w:b/>
          <w:bCs/>
        </w:rPr>
        <w:t>. AFFAIRES COURANTES</w:t>
      </w:r>
    </w:p>
    <w:p w14:paraId="1323D928" w14:textId="1032EB1F" w:rsidR="00B572BA" w:rsidRDefault="00C1472C" w:rsidP="00C1472C">
      <w:pPr>
        <w:pStyle w:val="NoSpacing"/>
        <w:ind w:left="708"/>
        <w:rPr>
          <w:b/>
          <w:bCs/>
        </w:rPr>
      </w:pPr>
      <w:r>
        <w:rPr>
          <w:b/>
          <w:bCs/>
        </w:rPr>
        <w:t>8</w:t>
      </w:r>
      <w:r w:rsidR="002F280A">
        <w:rPr>
          <w:b/>
          <w:bCs/>
        </w:rPr>
        <w:t xml:space="preserve">.1 </w:t>
      </w:r>
      <w:r>
        <w:rPr>
          <w:b/>
          <w:bCs/>
        </w:rPr>
        <w:t>FERMETURE DU CONTRAT D’ACQUISITION DU TERRAIN</w:t>
      </w:r>
    </w:p>
    <w:p w14:paraId="6C40FC17" w14:textId="56819135" w:rsidR="003B73B2" w:rsidRDefault="00EC14E0" w:rsidP="00C1472C">
      <w:pPr>
        <w:pStyle w:val="NoSpacing"/>
        <w:ind w:left="708"/>
      </w:pPr>
      <w:r w:rsidRPr="00EC14E0">
        <w:t>Les démarches s’effectuent lentement</w:t>
      </w:r>
      <w:r>
        <w:t xml:space="preserve">, toutes les étapes se </w:t>
      </w:r>
      <w:proofErr w:type="spellStart"/>
      <w:r>
        <w:t>devant</w:t>
      </w:r>
      <w:proofErr w:type="spellEnd"/>
      <w:r>
        <w:t xml:space="preserve"> d’être franchies : </w:t>
      </w:r>
      <w:r w:rsidR="00961CAC">
        <w:t>E</w:t>
      </w:r>
      <w:r>
        <w:t>ntente</w:t>
      </w:r>
      <w:r w:rsidR="003B73B2">
        <w:t xml:space="preserve"> </w:t>
      </w:r>
    </w:p>
    <w:p w14:paraId="0C72B485" w14:textId="563BBBCB" w:rsidR="00B55F49" w:rsidRDefault="00961CAC" w:rsidP="003B73B2">
      <w:pPr>
        <w:pStyle w:val="NoSpacing"/>
      </w:pPr>
      <w:r>
        <w:t xml:space="preserve">Vente-Achat devant conduire à la </w:t>
      </w:r>
      <w:r w:rsidR="00EC14E0">
        <w:t>signature finale en juin, taux d’intérêts à 4.25</w:t>
      </w:r>
      <w:proofErr w:type="gramStart"/>
      <w:r w:rsidR="00EC14E0">
        <w:t>% ,</w:t>
      </w:r>
      <w:proofErr w:type="gramEnd"/>
      <w:r w:rsidR="00EC14E0">
        <w:t xml:space="preserve"> assurance</w:t>
      </w:r>
      <w:r w:rsidR="00A0623A">
        <w:t xml:space="preserve"> du Titre par la compagnie Old Republic, vérification des installations du Parc par l</w:t>
      </w:r>
      <w:r>
        <w:t>es professionnels indépendants selon les standards de la</w:t>
      </w:r>
      <w:r w:rsidR="00A0623A">
        <w:t xml:space="preserve"> compagnie prêteuse Genworth, </w:t>
      </w:r>
      <w:r>
        <w:t xml:space="preserve">tel que </w:t>
      </w:r>
      <w:r w:rsidR="00A0623A">
        <w:t>l’arpentage, examen des titres</w:t>
      </w:r>
      <w:r>
        <w:t>, assurances et évaluation.</w:t>
      </w:r>
    </w:p>
    <w:p w14:paraId="3B5F5820" w14:textId="53C4985E" w:rsidR="007D60FB" w:rsidRDefault="007D60FB" w:rsidP="003B73B2">
      <w:pPr>
        <w:pStyle w:val="NoSpacing"/>
      </w:pPr>
    </w:p>
    <w:p w14:paraId="5E64A80A" w14:textId="6418493B" w:rsidR="00B2672E" w:rsidRPr="00B2672E" w:rsidRDefault="00B2672E" w:rsidP="00B2672E">
      <w:pPr>
        <w:pStyle w:val="NoSpacing"/>
        <w:rPr>
          <w:b/>
          <w:bCs/>
        </w:rPr>
      </w:pPr>
      <w:r>
        <w:rPr>
          <w:b/>
          <w:bCs/>
        </w:rPr>
        <w:t>Il est donc p</w:t>
      </w:r>
      <w:r w:rsidRPr="00B2672E">
        <w:rPr>
          <w:b/>
          <w:bCs/>
        </w:rPr>
        <w:t xml:space="preserve">roposé par </w:t>
      </w:r>
      <w:r>
        <w:rPr>
          <w:b/>
          <w:bCs/>
        </w:rPr>
        <w:t>Patrick Van Winden</w:t>
      </w:r>
      <w:r w:rsidRPr="00B2672E">
        <w:rPr>
          <w:b/>
          <w:bCs/>
        </w:rPr>
        <w:t xml:space="preserve"> et secondé par___________ :</w:t>
      </w:r>
    </w:p>
    <w:p w14:paraId="7D40F694" w14:textId="55209799" w:rsidR="007D60FB" w:rsidRPr="007D60FB" w:rsidRDefault="007D60FB" w:rsidP="007D60FB">
      <w:pPr>
        <w:pStyle w:val="NoSpacing"/>
      </w:pPr>
    </w:p>
    <w:p w14:paraId="07187CEA" w14:textId="63D9E3A6" w:rsidR="007D60FB" w:rsidRDefault="007D60FB" w:rsidP="007D60FB">
      <w:pPr>
        <w:pStyle w:val="NoSpacing"/>
        <w:rPr>
          <w:lang w:val="fr-FR"/>
        </w:rPr>
      </w:pPr>
      <w:r w:rsidRPr="007D60FB">
        <w:rPr>
          <w:lang w:val="fr-FR"/>
        </w:rPr>
        <w:t xml:space="preserve">Que le conseil d'administration approuve par la présente Genworth Life </w:t>
      </w:r>
      <w:proofErr w:type="spellStart"/>
      <w:r w:rsidRPr="007D60FB">
        <w:rPr>
          <w:lang w:val="fr-FR"/>
        </w:rPr>
        <w:t>Insurance</w:t>
      </w:r>
      <w:proofErr w:type="spellEnd"/>
      <w:r w:rsidRPr="007D60FB">
        <w:rPr>
          <w:lang w:val="fr-FR"/>
        </w:rPr>
        <w:t xml:space="preserve"> </w:t>
      </w:r>
      <w:proofErr w:type="spellStart"/>
      <w:r w:rsidRPr="007D60FB">
        <w:rPr>
          <w:lang w:val="fr-FR"/>
        </w:rPr>
        <w:t>Company</w:t>
      </w:r>
      <w:proofErr w:type="spellEnd"/>
      <w:r w:rsidRPr="007D60FB">
        <w:rPr>
          <w:lang w:val="fr-FR"/>
        </w:rPr>
        <w:t xml:space="preserve">,("Prêteur"), un prêt à la </w:t>
      </w:r>
      <w:proofErr w:type="spellStart"/>
      <w:r w:rsidR="00B2672E">
        <w:rPr>
          <w:lang w:val="fr-FR"/>
        </w:rPr>
        <w:t>Co-op</w:t>
      </w:r>
      <w:proofErr w:type="spellEnd"/>
      <w:r w:rsidR="00B2672E">
        <w:rPr>
          <w:lang w:val="fr-FR"/>
        </w:rPr>
        <w:t xml:space="preserve"> Ocean Waterway</w:t>
      </w:r>
      <w:r w:rsidRPr="007D60FB">
        <w:rPr>
          <w:lang w:val="fr-FR"/>
        </w:rPr>
        <w:t xml:space="preserve"> d'un montant principal de 6 750 000,00 $ ("Prêt"), </w:t>
      </w:r>
      <w:r w:rsidR="00B2672E">
        <w:rPr>
          <w:lang w:val="fr-FR"/>
        </w:rPr>
        <w:t xml:space="preserve">au taux de 4,25%, </w:t>
      </w:r>
      <w:r w:rsidRPr="007D60FB">
        <w:rPr>
          <w:lang w:val="fr-FR"/>
        </w:rPr>
        <w:t xml:space="preserve">dans le but de satisfaire à l'obligation de la dette du bail foncier et autorise le président de la </w:t>
      </w:r>
      <w:proofErr w:type="spellStart"/>
      <w:r w:rsidR="00B2672E">
        <w:rPr>
          <w:lang w:val="fr-FR"/>
        </w:rPr>
        <w:t>Co-op</w:t>
      </w:r>
      <w:proofErr w:type="spellEnd"/>
      <w:r w:rsidRPr="007D60FB">
        <w:rPr>
          <w:lang w:val="fr-FR"/>
        </w:rPr>
        <w:t xml:space="preserve">, Jacques Letendre, de signer tous les documents et instruments pour effectuer le prêt au nom de la </w:t>
      </w:r>
      <w:r w:rsidRPr="007D60FB">
        <w:rPr>
          <w:lang w:val="fr-FR"/>
        </w:rPr>
        <w:lastRenderedPageBreak/>
        <w:t>Société, y compris un billet et une hypothèque, et conformément à ce formulaire-cadre de bail de propriété, aux statuts constitutifs et aux règlements, et tous modifications y afférentes et chapitre 719, Statuts de la Floride.</w:t>
      </w:r>
    </w:p>
    <w:p w14:paraId="4FC3E89F" w14:textId="77777777" w:rsidR="00B2672E" w:rsidRPr="007D60FB" w:rsidRDefault="00B2672E" w:rsidP="007D60FB">
      <w:pPr>
        <w:pStyle w:val="NoSpacing"/>
      </w:pPr>
    </w:p>
    <w:p w14:paraId="3299D844" w14:textId="77777777" w:rsidR="00B2672E" w:rsidRPr="00B2672E" w:rsidRDefault="00B2672E" w:rsidP="00B2672E">
      <w:pPr>
        <w:pStyle w:val="NoSpacing"/>
        <w:rPr>
          <w:b/>
          <w:bCs/>
        </w:rPr>
      </w:pPr>
      <w:r w:rsidRPr="00B2672E">
        <w:rPr>
          <w:b/>
          <w:bCs/>
        </w:rPr>
        <w:t>Adopté à l’unanimité.</w:t>
      </w:r>
    </w:p>
    <w:p w14:paraId="381638B3" w14:textId="77777777" w:rsidR="007D60FB" w:rsidRPr="00EC14E0" w:rsidRDefault="007D60FB" w:rsidP="003B73B2">
      <w:pPr>
        <w:pStyle w:val="NoSpacing"/>
      </w:pPr>
    </w:p>
    <w:p w14:paraId="3AC4EE92" w14:textId="13B94CDC" w:rsidR="00DE68F4" w:rsidRDefault="00C1472C" w:rsidP="001F198C">
      <w:pPr>
        <w:pStyle w:val="NoSpacing"/>
        <w:rPr>
          <w:b/>
          <w:bCs/>
        </w:rPr>
      </w:pPr>
      <w:r>
        <w:rPr>
          <w:b/>
          <w:bCs/>
        </w:rPr>
        <w:t>9</w:t>
      </w:r>
      <w:r w:rsidR="00DE68F4">
        <w:rPr>
          <w:b/>
          <w:bCs/>
        </w:rPr>
        <w:t>. AFFAIRES NOUVELLES</w:t>
      </w:r>
    </w:p>
    <w:p w14:paraId="6E1EEF55" w14:textId="4300BF72" w:rsidR="3D89F6EB" w:rsidRDefault="00DE68F4" w:rsidP="3D89F6EB">
      <w:pPr>
        <w:pStyle w:val="NoSpacing"/>
        <w:rPr>
          <w:b/>
          <w:bCs/>
        </w:rPr>
      </w:pPr>
      <w:r>
        <w:rPr>
          <w:b/>
          <w:bCs/>
        </w:rPr>
        <w:t xml:space="preserve">                       </w:t>
      </w:r>
      <w:r w:rsidR="00C1472C">
        <w:rPr>
          <w:b/>
          <w:bCs/>
        </w:rPr>
        <w:t>9</w:t>
      </w:r>
      <w:r>
        <w:rPr>
          <w:b/>
          <w:bCs/>
        </w:rPr>
        <w:t>.1 ACCEPTATION</w:t>
      </w:r>
      <w:r w:rsidR="006612D1">
        <w:rPr>
          <w:b/>
          <w:bCs/>
        </w:rPr>
        <w:t xml:space="preserve"> DES NOUVEAUX RÉSIDENTS</w:t>
      </w:r>
      <w:r w:rsidR="3D89F6EB" w:rsidRPr="3D89F6EB">
        <w:rPr>
          <w:b/>
          <w:bCs/>
        </w:rPr>
        <w:t xml:space="preserve"> </w:t>
      </w:r>
    </w:p>
    <w:p w14:paraId="21E9EE39" w14:textId="297C14EF" w:rsidR="007F5E34" w:rsidRDefault="007F5E34" w:rsidP="3D89F6EB">
      <w:pPr>
        <w:pStyle w:val="NoSpacing"/>
      </w:pPr>
      <w:r w:rsidRPr="007F5E34">
        <w:t>Depuis notre dernière réunion</w:t>
      </w:r>
      <w:r>
        <w:t xml:space="preserve">, nous avons reçu quelques applications de personnes désireuses de s’établir dans notre Parc. </w:t>
      </w:r>
    </w:p>
    <w:p w14:paraId="183BE094" w14:textId="69323FB6" w:rsidR="007F5E34" w:rsidRDefault="0093255B" w:rsidP="3D89F6EB">
      <w:pPr>
        <w:pStyle w:val="NoSpacing"/>
      </w:pPr>
      <w:r>
        <w:t>De par nos Règlements, toute personne qui désire résider dans notre Parc fait l’objet d’une entrevue afin de s’assurer qu’elle rencontre les critères recherchés et qu’elle s’engage à respecter ses obligations.</w:t>
      </w:r>
    </w:p>
    <w:p w14:paraId="1F29D0A5" w14:textId="4B7570E2" w:rsidR="0093255B" w:rsidRDefault="0093255B" w:rsidP="3D89F6EB">
      <w:pPr>
        <w:pStyle w:val="NoSpacing"/>
      </w:pPr>
      <w:r>
        <w:t>La liste qui suit correspond à ceux et celles que nous avons officieusement acceptés depuis notre dernière rencontre :</w:t>
      </w:r>
    </w:p>
    <w:p w14:paraId="73787A38" w14:textId="3CB70DFD" w:rsidR="0093255B" w:rsidRDefault="00821612" w:rsidP="3D89F6EB">
      <w:pPr>
        <w:pStyle w:val="NoSpacing"/>
        <w:rPr>
          <w:b/>
          <w:bCs/>
        </w:rPr>
      </w:pPr>
      <w:bookmarkStart w:id="1" w:name="_Hlk106715373"/>
      <w:r>
        <w:rPr>
          <w:b/>
          <w:bCs/>
        </w:rPr>
        <w:t>Proposé par René Daigle et secondé par Réjean Roy</w:t>
      </w:r>
      <w:r w:rsidR="00E33CBA">
        <w:rPr>
          <w:b/>
          <w:bCs/>
        </w:rPr>
        <w:t xml:space="preserve"> qu’on accepte :</w:t>
      </w:r>
    </w:p>
    <w:bookmarkEnd w:id="1"/>
    <w:p w14:paraId="0AD6669F" w14:textId="5A38A65B" w:rsidR="00783498" w:rsidRDefault="00783498" w:rsidP="3D89F6EB">
      <w:pPr>
        <w:pStyle w:val="NoSpacing"/>
        <w:rPr>
          <w:b/>
          <w:bCs/>
        </w:rPr>
      </w:pPr>
      <w:r>
        <w:rPr>
          <w:b/>
          <w:bCs/>
        </w:rPr>
        <w:t xml:space="preserve">                    -M. Patrick et Mme. Nathalie Murphy *162</w:t>
      </w:r>
    </w:p>
    <w:p w14:paraId="4A52E80B" w14:textId="315CBFE5" w:rsidR="00783498" w:rsidRDefault="00783498" w:rsidP="3D89F6EB">
      <w:pPr>
        <w:pStyle w:val="NoSpacing"/>
        <w:rPr>
          <w:b/>
          <w:bCs/>
        </w:rPr>
      </w:pPr>
      <w:r>
        <w:rPr>
          <w:b/>
          <w:bCs/>
        </w:rPr>
        <w:t xml:space="preserve">                    -M. Guy et </w:t>
      </w:r>
      <w:r w:rsidR="00821612">
        <w:rPr>
          <w:b/>
          <w:bCs/>
        </w:rPr>
        <w:t>M</w:t>
      </w:r>
      <w:r>
        <w:rPr>
          <w:b/>
          <w:bCs/>
        </w:rPr>
        <w:t>me. Mariett</w:t>
      </w:r>
      <w:r w:rsidR="00821612">
        <w:rPr>
          <w:b/>
          <w:bCs/>
        </w:rPr>
        <w:t xml:space="preserve">e </w:t>
      </w:r>
      <w:proofErr w:type="gramStart"/>
      <w:r>
        <w:rPr>
          <w:b/>
          <w:bCs/>
        </w:rPr>
        <w:t>Gobeil</w:t>
      </w:r>
      <w:r w:rsidR="00821612">
        <w:rPr>
          <w:b/>
          <w:bCs/>
        </w:rPr>
        <w:t xml:space="preserve"> </w:t>
      </w:r>
      <w:r w:rsidR="005B649D">
        <w:rPr>
          <w:b/>
          <w:bCs/>
        </w:rPr>
        <w:t xml:space="preserve"> </w:t>
      </w:r>
      <w:r w:rsidR="00821612">
        <w:rPr>
          <w:b/>
          <w:bCs/>
        </w:rPr>
        <w:t>Bergeron</w:t>
      </w:r>
      <w:proofErr w:type="gramEnd"/>
      <w:r w:rsidR="00821612">
        <w:rPr>
          <w:b/>
          <w:bCs/>
        </w:rPr>
        <w:t xml:space="preserve">  *264</w:t>
      </w:r>
    </w:p>
    <w:p w14:paraId="54CC1EE3" w14:textId="604A127F" w:rsidR="00821612" w:rsidRDefault="00821612" w:rsidP="3D89F6EB">
      <w:pPr>
        <w:pStyle w:val="NoSpacing"/>
        <w:rPr>
          <w:b/>
          <w:bCs/>
        </w:rPr>
      </w:pPr>
      <w:r>
        <w:rPr>
          <w:b/>
          <w:bCs/>
        </w:rPr>
        <w:t xml:space="preserve">                    -M. Michael et Mme. Margaret </w:t>
      </w:r>
      <w:proofErr w:type="spellStart"/>
      <w:proofErr w:type="gramStart"/>
      <w:r>
        <w:rPr>
          <w:b/>
          <w:bCs/>
        </w:rPr>
        <w:t>Meede</w:t>
      </w:r>
      <w:proofErr w:type="spellEnd"/>
      <w:r w:rsidR="000D0C30">
        <w:rPr>
          <w:b/>
          <w:bCs/>
        </w:rPr>
        <w:t xml:space="preserve"> ,</w:t>
      </w:r>
      <w:proofErr w:type="gramEnd"/>
      <w:r w:rsidR="000D0C30">
        <w:rPr>
          <w:b/>
          <w:bCs/>
        </w:rPr>
        <w:t xml:space="preserve"> préautorisés</w:t>
      </w:r>
    </w:p>
    <w:p w14:paraId="1075EA69" w14:textId="14B47425" w:rsidR="00821612" w:rsidRDefault="00821612" w:rsidP="3D89F6EB">
      <w:pPr>
        <w:pStyle w:val="NoSpacing"/>
        <w:rPr>
          <w:b/>
          <w:bCs/>
        </w:rPr>
      </w:pPr>
      <w:r>
        <w:rPr>
          <w:b/>
          <w:bCs/>
        </w:rPr>
        <w:t xml:space="preserve">                   - M. Edward Sprague et M. Lawrence </w:t>
      </w:r>
      <w:proofErr w:type="spellStart"/>
      <w:r>
        <w:rPr>
          <w:b/>
          <w:bCs/>
        </w:rPr>
        <w:t>Nielon</w:t>
      </w:r>
      <w:proofErr w:type="spellEnd"/>
      <w:r w:rsidR="000D0C30">
        <w:rPr>
          <w:b/>
          <w:bCs/>
        </w:rPr>
        <w:t>, préautorisés</w:t>
      </w:r>
    </w:p>
    <w:p w14:paraId="05AF952B" w14:textId="312B11A8" w:rsidR="00344406" w:rsidRDefault="003B73B2" w:rsidP="001F198C">
      <w:pPr>
        <w:pStyle w:val="NoSpacing"/>
        <w:rPr>
          <w:b/>
          <w:bCs/>
        </w:rPr>
      </w:pPr>
      <w:r>
        <w:rPr>
          <w:b/>
          <w:bCs/>
        </w:rPr>
        <w:t>Adopté à l’unanimité.</w:t>
      </w:r>
    </w:p>
    <w:p w14:paraId="5C5117EC" w14:textId="77777777" w:rsidR="003B73B2" w:rsidRDefault="003B73B2" w:rsidP="001F198C">
      <w:pPr>
        <w:pStyle w:val="NoSpacing"/>
        <w:rPr>
          <w:b/>
          <w:bCs/>
        </w:rPr>
      </w:pPr>
    </w:p>
    <w:p w14:paraId="667D2E86" w14:textId="7B8B0F26" w:rsidR="006612D1" w:rsidRDefault="00344406" w:rsidP="001F198C">
      <w:pPr>
        <w:pStyle w:val="NoSpacing"/>
        <w:rPr>
          <w:b/>
          <w:bCs/>
        </w:rPr>
      </w:pPr>
      <w:r>
        <w:rPr>
          <w:b/>
          <w:bCs/>
        </w:rPr>
        <w:t xml:space="preserve">                     </w:t>
      </w:r>
      <w:r w:rsidR="3D89F6EB" w:rsidRPr="3D89F6EB">
        <w:rPr>
          <w:b/>
          <w:bCs/>
        </w:rPr>
        <w:t xml:space="preserve"> </w:t>
      </w:r>
      <w:r w:rsidR="00514C35">
        <w:rPr>
          <w:b/>
          <w:bCs/>
        </w:rPr>
        <w:t>9.</w:t>
      </w:r>
      <w:r w:rsidR="3D89F6EB" w:rsidRPr="3D89F6EB">
        <w:rPr>
          <w:b/>
          <w:bCs/>
        </w:rPr>
        <w:t xml:space="preserve">2 </w:t>
      </w:r>
      <w:r w:rsidR="00514C35">
        <w:rPr>
          <w:b/>
          <w:bCs/>
        </w:rPr>
        <w:t>AMENDEMENT À LA LISTE DES SIGNATAIRES POUR PIÈCES BAN</w:t>
      </w:r>
      <w:r w:rsidR="003B73B2">
        <w:rPr>
          <w:b/>
          <w:bCs/>
        </w:rPr>
        <w:t>C</w:t>
      </w:r>
      <w:r w:rsidR="00514C35">
        <w:rPr>
          <w:b/>
          <w:bCs/>
        </w:rPr>
        <w:t>AIRES</w:t>
      </w:r>
    </w:p>
    <w:p w14:paraId="20D11F2A" w14:textId="57C96A32" w:rsidR="003B73B2" w:rsidRDefault="003B73B2" w:rsidP="001F198C">
      <w:pPr>
        <w:pStyle w:val="NoSpacing"/>
      </w:pPr>
      <w:r w:rsidRPr="003B73B2">
        <w:t>Attendu</w:t>
      </w:r>
      <w:r>
        <w:t xml:space="preserve"> qu’il y a eu élection le 19 mars dernier</w:t>
      </w:r>
    </w:p>
    <w:p w14:paraId="11779DB2" w14:textId="77777777" w:rsidR="00606540" w:rsidRDefault="00606540" w:rsidP="001F198C">
      <w:pPr>
        <w:pStyle w:val="NoSpacing"/>
      </w:pPr>
      <w:r>
        <w:t xml:space="preserve">Attendu que nos règlements demandent la signature d’au moins 2 personnes autorisées par le Conseil, </w:t>
      </w:r>
    </w:p>
    <w:p w14:paraId="64FBF5BA" w14:textId="204E246F" w:rsidR="00606540" w:rsidRPr="00606540" w:rsidRDefault="00606540" w:rsidP="001F198C">
      <w:pPr>
        <w:pStyle w:val="NoSpacing"/>
        <w:rPr>
          <w:b/>
          <w:bCs/>
        </w:rPr>
      </w:pPr>
      <w:r>
        <w:rPr>
          <w:b/>
          <w:bCs/>
        </w:rPr>
        <w:t>Il est donc proposé par Patrick Van Winden que Ms. Jacques Letendre,</w:t>
      </w:r>
      <w:r w:rsidR="007D60FB">
        <w:rPr>
          <w:b/>
          <w:bCs/>
        </w:rPr>
        <w:t xml:space="preserve"> </w:t>
      </w:r>
      <w:r>
        <w:rPr>
          <w:b/>
          <w:bCs/>
        </w:rPr>
        <w:t>Richard St-Onge, Michel Toupin et Mme Carol Durand soient autorisées pour la signature de toutes pièces bancaires, secondé par Réjean Roy</w:t>
      </w:r>
      <w:r w:rsidR="006878CE">
        <w:rPr>
          <w:b/>
          <w:bCs/>
        </w:rPr>
        <w:t>. Adopté à l’unanimité.</w:t>
      </w:r>
    </w:p>
    <w:p w14:paraId="466FD730" w14:textId="6A843E0C" w:rsidR="00E026F8" w:rsidRPr="00514C35" w:rsidRDefault="00E026F8" w:rsidP="001F198C">
      <w:pPr>
        <w:pStyle w:val="NoSpacing"/>
      </w:pPr>
    </w:p>
    <w:p w14:paraId="43B49C68" w14:textId="3DEF7AA3" w:rsidR="006612D1" w:rsidRPr="00B55AA9" w:rsidRDefault="006878CE" w:rsidP="001F198C">
      <w:pPr>
        <w:pStyle w:val="NoSpacing"/>
      </w:pPr>
      <w:r>
        <w:rPr>
          <w:b/>
          <w:bCs/>
        </w:rPr>
        <w:t>10.</w:t>
      </w:r>
      <w:r w:rsidR="3D89F6EB" w:rsidRPr="3D89F6EB">
        <w:rPr>
          <w:b/>
          <w:bCs/>
        </w:rPr>
        <w:t xml:space="preserve"> LEVÉE DE LA RÉUNION</w:t>
      </w:r>
    </w:p>
    <w:p w14:paraId="0CDC4516" w14:textId="69D87965" w:rsidR="3D89F6EB" w:rsidRPr="00346A07" w:rsidRDefault="3D89F6EB" w:rsidP="3D89F6EB">
      <w:pPr>
        <w:pStyle w:val="NoSpacing"/>
        <w:rPr>
          <w:lang w:val="en-CA"/>
        </w:rPr>
      </w:pPr>
      <w:r w:rsidRPr="3D89F6EB">
        <w:rPr>
          <w:b/>
          <w:bCs/>
        </w:rPr>
        <w:t xml:space="preserve">    Proposé par </w:t>
      </w:r>
      <w:r w:rsidR="00514C35">
        <w:rPr>
          <w:b/>
          <w:bCs/>
        </w:rPr>
        <w:tab/>
        <w:t>Henri Tourangeau</w:t>
      </w:r>
      <w:r w:rsidR="009824C8">
        <w:rPr>
          <w:b/>
          <w:bCs/>
        </w:rPr>
        <w:t xml:space="preserve"> </w:t>
      </w:r>
      <w:r w:rsidRPr="3D89F6EB">
        <w:rPr>
          <w:b/>
          <w:bCs/>
        </w:rPr>
        <w:t xml:space="preserve">et </w:t>
      </w:r>
      <w:r w:rsidR="00514C35">
        <w:rPr>
          <w:b/>
          <w:bCs/>
        </w:rPr>
        <w:t xml:space="preserve">secondé </w:t>
      </w:r>
      <w:r w:rsidRPr="3D89F6EB">
        <w:rPr>
          <w:b/>
          <w:bCs/>
        </w:rPr>
        <w:t xml:space="preserve">par </w:t>
      </w:r>
      <w:r w:rsidR="009824C8">
        <w:rPr>
          <w:b/>
          <w:bCs/>
        </w:rPr>
        <w:t xml:space="preserve">Réjean Roy </w:t>
      </w:r>
      <w:r w:rsidRPr="3D89F6EB">
        <w:rPr>
          <w:b/>
          <w:bCs/>
        </w:rPr>
        <w:t>que la réunion soit levée à 11h</w:t>
      </w:r>
      <w:r w:rsidR="009824C8">
        <w:rPr>
          <w:b/>
          <w:bCs/>
        </w:rPr>
        <w:t xml:space="preserve">. </w:t>
      </w:r>
      <w:proofErr w:type="spellStart"/>
      <w:r w:rsidRPr="00346A07">
        <w:rPr>
          <w:b/>
          <w:bCs/>
          <w:lang w:val="en-CA"/>
        </w:rPr>
        <w:t>Accepté</w:t>
      </w:r>
      <w:proofErr w:type="spellEnd"/>
      <w:r w:rsidRPr="00346A07">
        <w:rPr>
          <w:b/>
          <w:bCs/>
          <w:lang w:val="en-CA"/>
        </w:rPr>
        <w:t xml:space="preserve"> à </w:t>
      </w:r>
      <w:proofErr w:type="spellStart"/>
      <w:r w:rsidRPr="00346A07">
        <w:rPr>
          <w:b/>
          <w:bCs/>
          <w:lang w:val="en-CA"/>
        </w:rPr>
        <w:t>l’unanimité</w:t>
      </w:r>
      <w:proofErr w:type="spellEnd"/>
      <w:r w:rsidRPr="00346A07">
        <w:rPr>
          <w:b/>
          <w:bCs/>
          <w:lang w:val="en-CA"/>
        </w:rPr>
        <w:t>.</w:t>
      </w:r>
    </w:p>
    <w:p w14:paraId="430255E0" w14:textId="4BA554E8" w:rsidR="006612D1" w:rsidRPr="00346A07" w:rsidRDefault="006612D1" w:rsidP="001F198C">
      <w:pPr>
        <w:pStyle w:val="NoSpacing"/>
        <w:rPr>
          <w:b/>
          <w:bCs/>
          <w:lang w:val="en-CA"/>
        </w:rPr>
      </w:pPr>
    </w:p>
    <w:p w14:paraId="20B7281E" w14:textId="2D8AC697" w:rsidR="006612D1" w:rsidRPr="00346A07" w:rsidRDefault="006612D1" w:rsidP="001F198C">
      <w:pPr>
        <w:pStyle w:val="NoSpacing"/>
        <w:rPr>
          <w:b/>
          <w:bCs/>
          <w:lang w:val="en-CA"/>
        </w:rPr>
      </w:pPr>
    </w:p>
    <w:p w14:paraId="4FAD4F4F" w14:textId="77777777" w:rsidR="002D6E0C" w:rsidRPr="00346A07" w:rsidRDefault="006612D1" w:rsidP="00B55AA9">
      <w:pPr>
        <w:pStyle w:val="NoSpacing"/>
        <w:rPr>
          <w:b/>
          <w:bCs/>
          <w:lang w:val="en-CA"/>
        </w:rPr>
      </w:pPr>
      <w:r w:rsidRPr="00346A07">
        <w:rPr>
          <w:b/>
          <w:bCs/>
          <w:lang w:val="en-CA"/>
        </w:rPr>
        <w:t xml:space="preserve">          </w:t>
      </w:r>
      <w:r w:rsidR="002D6E0C" w:rsidRPr="00346A07">
        <w:rPr>
          <w:b/>
          <w:bCs/>
          <w:lang w:val="en-CA"/>
        </w:rPr>
        <w:t>__________________________________________</w:t>
      </w:r>
    </w:p>
    <w:p w14:paraId="565E6050" w14:textId="46C85C58" w:rsidR="001168D6" w:rsidRPr="00346A07" w:rsidRDefault="00FD5DE3" w:rsidP="002D6E0C">
      <w:pPr>
        <w:pStyle w:val="NoSpacing"/>
        <w:ind w:firstLine="708"/>
        <w:rPr>
          <w:b/>
          <w:bCs/>
          <w:lang w:val="en-CA"/>
        </w:rPr>
      </w:pPr>
      <w:r w:rsidRPr="00346A07">
        <w:rPr>
          <w:b/>
          <w:bCs/>
          <w:lang w:val="en-CA"/>
        </w:rPr>
        <w:t xml:space="preserve">René Daigle, </w:t>
      </w:r>
      <w:proofErr w:type="spellStart"/>
      <w:r w:rsidRPr="00346A07">
        <w:rPr>
          <w:b/>
          <w:bCs/>
          <w:lang w:val="en-CA"/>
        </w:rPr>
        <w:t>secrétai</w:t>
      </w:r>
      <w:r w:rsidR="00F579DF" w:rsidRPr="00346A07">
        <w:rPr>
          <w:b/>
          <w:bCs/>
          <w:lang w:val="en-CA"/>
        </w:rPr>
        <w:t>r</w:t>
      </w:r>
      <w:r w:rsidR="00CF6F6A" w:rsidRPr="00346A07">
        <w:rPr>
          <w:b/>
          <w:bCs/>
          <w:lang w:val="en-CA"/>
        </w:rPr>
        <w:t>e</w:t>
      </w:r>
      <w:proofErr w:type="spellEnd"/>
    </w:p>
    <w:p w14:paraId="0F8B8339" w14:textId="545D9786" w:rsidR="002D6E0C" w:rsidRPr="00346A07" w:rsidRDefault="002D6E0C" w:rsidP="002D6E0C">
      <w:pPr>
        <w:pStyle w:val="NoSpacing"/>
        <w:ind w:firstLine="708"/>
        <w:rPr>
          <w:b/>
          <w:bCs/>
          <w:lang w:val="en-CA"/>
        </w:rPr>
      </w:pPr>
    </w:p>
    <w:p w14:paraId="6C7AE3C4" w14:textId="4180BFE4" w:rsidR="00387F90" w:rsidRPr="00346A07" w:rsidRDefault="00387F90" w:rsidP="001D5EA1">
      <w:pPr>
        <w:pStyle w:val="NoSpacing"/>
        <w:rPr>
          <w:b/>
          <w:bCs/>
          <w:lang w:val="en-CA"/>
        </w:rPr>
      </w:pPr>
    </w:p>
    <w:sectPr w:rsidR="00387F90" w:rsidRPr="00346A0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5AEA" w14:textId="77777777" w:rsidR="003E077B" w:rsidRDefault="003E077B" w:rsidP="00E120F4">
      <w:pPr>
        <w:spacing w:after="0" w:line="240" w:lineRule="auto"/>
      </w:pPr>
      <w:r>
        <w:separator/>
      </w:r>
    </w:p>
  </w:endnote>
  <w:endnote w:type="continuationSeparator" w:id="0">
    <w:p w14:paraId="2F5C906A" w14:textId="77777777" w:rsidR="003E077B" w:rsidRDefault="003E077B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382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C61F0" w14:textId="53D6AB5E" w:rsidR="00961CAC" w:rsidRDefault="00961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03CBC" w14:textId="77777777" w:rsidR="00961CAC" w:rsidRDefault="00961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F539" w14:textId="77777777" w:rsidR="003E077B" w:rsidRDefault="003E077B" w:rsidP="00E120F4">
      <w:pPr>
        <w:spacing w:after="0" w:line="240" w:lineRule="auto"/>
      </w:pPr>
      <w:r>
        <w:separator/>
      </w:r>
    </w:p>
  </w:footnote>
  <w:footnote w:type="continuationSeparator" w:id="0">
    <w:p w14:paraId="72D8256B" w14:textId="77777777" w:rsidR="003E077B" w:rsidRDefault="003E077B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hxiGbCz" int2:invalidationBookmarkName="" int2:hashCode="Mg0aR0oN7OSn+s" int2:id="sCzlQMmG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402143201">
    <w:abstractNumId w:val="2"/>
  </w:num>
  <w:num w:numId="2" w16cid:durableId="531502382">
    <w:abstractNumId w:val="8"/>
  </w:num>
  <w:num w:numId="3" w16cid:durableId="436561879">
    <w:abstractNumId w:val="7"/>
  </w:num>
  <w:num w:numId="4" w16cid:durableId="1282419795">
    <w:abstractNumId w:val="4"/>
  </w:num>
  <w:num w:numId="5" w16cid:durableId="1484857524">
    <w:abstractNumId w:val="0"/>
  </w:num>
  <w:num w:numId="6" w16cid:durableId="673652030">
    <w:abstractNumId w:val="1"/>
  </w:num>
  <w:num w:numId="7" w16cid:durableId="1053189622">
    <w:abstractNumId w:val="5"/>
  </w:num>
  <w:num w:numId="8" w16cid:durableId="394932776">
    <w:abstractNumId w:val="6"/>
  </w:num>
  <w:num w:numId="9" w16cid:durableId="954362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132A4"/>
    <w:rsid w:val="00030B08"/>
    <w:rsid w:val="0007206F"/>
    <w:rsid w:val="00094811"/>
    <w:rsid w:val="000B4E28"/>
    <w:rsid w:val="000C25F1"/>
    <w:rsid w:val="000D0C30"/>
    <w:rsid w:val="000D2906"/>
    <w:rsid w:val="000F21EA"/>
    <w:rsid w:val="001168D6"/>
    <w:rsid w:val="00176706"/>
    <w:rsid w:val="00186421"/>
    <w:rsid w:val="001A04EF"/>
    <w:rsid w:val="001B042E"/>
    <w:rsid w:val="001C0AE7"/>
    <w:rsid w:val="001C2D59"/>
    <w:rsid w:val="001D5EA1"/>
    <w:rsid w:val="001E2EA7"/>
    <w:rsid w:val="001F198C"/>
    <w:rsid w:val="00220C94"/>
    <w:rsid w:val="0023062C"/>
    <w:rsid w:val="00233049"/>
    <w:rsid w:val="002563BD"/>
    <w:rsid w:val="0025673B"/>
    <w:rsid w:val="00290BDF"/>
    <w:rsid w:val="0029207D"/>
    <w:rsid w:val="002D6E0C"/>
    <w:rsid w:val="002F1977"/>
    <w:rsid w:val="002F280A"/>
    <w:rsid w:val="0030419D"/>
    <w:rsid w:val="003147C1"/>
    <w:rsid w:val="00335EFB"/>
    <w:rsid w:val="00344406"/>
    <w:rsid w:val="00346A07"/>
    <w:rsid w:val="003605D7"/>
    <w:rsid w:val="00387F90"/>
    <w:rsid w:val="003A5446"/>
    <w:rsid w:val="003B73B2"/>
    <w:rsid w:val="003E077B"/>
    <w:rsid w:val="003F3EE6"/>
    <w:rsid w:val="00405935"/>
    <w:rsid w:val="00454D6A"/>
    <w:rsid w:val="004856DB"/>
    <w:rsid w:val="00514C35"/>
    <w:rsid w:val="00533E75"/>
    <w:rsid w:val="00582A03"/>
    <w:rsid w:val="005B649D"/>
    <w:rsid w:val="005E2776"/>
    <w:rsid w:val="005E6932"/>
    <w:rsid w:val="00606540"/>
    <w:rsid w:val="006203A7"/>
    <w:rsid w:val="00622094"/>
    <w:rsid w:val="0062595D"/>
    <w:rsid w:val="00631B7A"/>
    <w:rsid w:val="00634767"/>
    <w:rsid w:val="00654B6C"/>
    <w:rsid w:val="006555CE"/>
    <w:rsid w:val="006612D1"/>
    <w:rsid w:val="00671F18"/>
    <w:rsid w:val="00682819"/>
    <w:rsid w:val="006862D8"/>
    <w:rsid w:val="006878CE"/>
    <w:rsid w:val="006C13CB"/>
    <w:rsid w:val="006C17EC"/>
    <w:rsid w:val="00735CBC"/>
    <w:rsid w:val="00736210"/>
    <w:rsid w:val="007813A1"/>
    <w:rsid w:val="00783498"/>
    <w:rsid w:val="007B0533"/>
    <w:rsid w:val="007B5CBC"/>
    <w:rsid w:val="007D60FB"/>
    <w:rsid w:val="007F5E34"/>
    <w:rsid w:val="00821612"/>
    <w:rsid w:val="00825E7F"/>
    <w:rsid w:val="00845738"/>
    <w:rsid w:val="008A1D04"/>
    <w:rsid w:val="00926F24"/>
    <w:rsid w:val="0093255B"/>
    <w:rsid w:val="00940430"/>
    <w:rsid w:val="0094367C"/>
    <w:rsid w:val="009542ED"/>
    <w:rsid w:val="00961CAC"/>
    <w:rsid w:val="00970789"/>
    <w:rsid w:val="00970B78"/>
    <w:rsid w:val="00975745"/>
    <w:rsid w:val="009824C8"/>
    <w:rsid w:val="00994D3C"/>
    <w:rsid w:val="009959C1"/>
    <w:rsid w:val="009A714B"/>
    <w:rsid w:val="009B067E"/>
    <w:rsid w:val="009E7000"/>
    <w:rsid w:val="00A0623A"/>
    <w:rsid w:val="00A20A75"/>
    <w:rsid w:val="00A66F68"/>
    <w:rsid w:val="00A947A2"/>
    <w:rsid w:val="00A95FD7"/>
    <w:rsid w:val="00AB6D00"/>
    <w:rsid w:val="00AC0892"/>
    <w:rsid w:val="00B15406"/>
    <w:rsid w:val="00B2672E"/>
    <w:rsid w:val="00B324F9"/>
    <w:rsid w:val="00B43F5E"/>
    <w:rsid w:val="00B55AA9"/>
    <w:rsid w:val="00B55F49"/>
    <w:rsid w:val="00B572BA"/>
    <w:rsid w:val="00BC0B63"/>
    <w:rsid w:val="00BC2735"/>
    <w:rsid w:val="00BD72EA"/>
    <w:rsid w:val="00C10228"/>
    <w:rsid w:val="00C1472C"/>
    <w:rsid w:val="00C33F36"/>
    <w:rsid w:val="00C669DB"/>
    <w:rsid w:val="00C6794E"/>
    <w:rsid w:val="00C76FE0"/>
    <w:rsid w:val="00C845B4"/>
    <w:rsid w:val="00C9468C"/>
    <w:rsid w:val="00C95D06"/>
    <w:rsid w:val="00CE1283"/>
    <w:rsid w:val="00CF6F6A"/>
    <w:rsid w:val="00D201CF"/>
    <w:rsid w:val="00D44305"/>
    <w:rsid w:val="00DB6473"/>
    <w:rsid w:val="00DD2AEB"/>
    <w:rsid w:val="00DE68F4"/>
    <w:rsid w:val="00E026F8"/>
    <w:rsid w:val="00E120F4"/>
    <w:rsid w:val="00E25F55"/>
    <w:rsid w:val="00E33CBA"/>
    <w:rsid w:val="00E51607"/>
    <w:rsid w:val="00EC14E0"/>
    <w:rsid w:val="00EC1E86"/>
    <w:rsid w:val="00EC2432"/>
    <w:rsid w:val="00EE0920"/>
    <w:rsid w:val="00EE7207"/>
    <w:rsid w:val="00F0635B"/>
    <w:rsid w:val="00F1208B"/>
    <w:rsid w:val="00F2292B"/>
    <w:rsid w:val="00F44567"/>
    <w:rsid w:val="00F579DF"/>
    <w:rsid w:val="00F717ED"/>
    <w:rsid w:val="00F83519"/>
    <w:rsid w:val="00F91A75"/>
    <w:rsid w:val="00FC6A40"/>
    <w:rsid w:val="00FD5DE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9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F4"/>
  </w:style>
  <w:style w:type="paragraph" w:styleId="Footer">
    <w:name w:val="footer"/>
    <w:basedOn w:val="Normal"/>
    <w:link w:val="Foot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F4"/>
  </w:style>
  <w:style w:type="paragraph" w:styleId="FootnoteText">
    <w:name w:val="footnote text"/>
    <w:basedOn w:val="Normal"/>
    <w:link w:val="FootnoteTextCh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73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EEF2-EC87-4B5F-A5A4-A575C50B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Jacques Letendre</cp:lastModifiedBy>
  <cp:revision>2</cp:revision>
  <cp:lastPrinted>2022-02-16T23:07:00Z</cp:lastPrinted>
  <dcterms:created xsi:type="dcterms:W3CDTF">2022-11-20T16:48:00Z</dcterms:created>
  <dcterms:modified xsi:type="dcterms:W3CDTF">2022-11-20T16:48:00Z</dcterms:modified>
</cp:coreProperties>
</file>