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CC97" w14:textId="7DFBC31B" w:rsidR="004977B5" w:rsidRPr="004977B5" w:rsidRDefault="004977B5" w:rsidP="004977B5">
      <w:pPr>
        <w:jc w:val="center"/>
        <w:rPr>
          <w:rFonts w:eastAsia="MS Mincho"/>
          <w:b/>
          <w:bCs/>
          <w:sz w:val="32"/>
          <w:szCs w:val="32"/>
          <w:lang w:val="fr-CA"/>
        </w:rPr>
      </w:pPr>
      <w:r w:rsidRPr="004977B5">
        <w:rPr>
          <w:rFonts w:eastAsia="MS Mincho"/>
          <w:b/>
          <w:sz w:val="32"/>
          <w:szCs w:val="32"/>
          <w:lang w:val="fr-CA"/>
        </w:rPr>
        <w:t xml:space="preserve">PROCÈS-VERBAL de la réunion du OCEAN WATERWAY CO-OP INC </w:t>
      </w:r>
    </w:p>
    <w:p w14:paraId="2E08A3F5" w14:textId="510121F0" w:rsidR="004977B5" w:rsidRPr="004977B5" w:rsidRDefault="004977B5" w:rsidP="004977B5">
      <w:pPr>
        <w:rPr>
          <w:rFonts w:eastAsia="MS Mincho" w:cstheme="minorHAnsi"/>
          <w:sz w:val="24"/>
          <w:szCs w:val="24"/>
          <w:lang w:val="fr-CA"/>
        </w:rPr>
      </w:pPr>
      <w:r w:rsidRPr="004977B5">
        <w:rPr>
          <w:rFonts w:eastAsia="MS Mincho" w:cstheme="minorHAnsi"/>
          <w:sz w:val="24"/>
          <w:szCs w:val="24"/>
          <w:lang w:val="fr-CA"/>
        </w:rPr>
        <w:t xml:space="preserve">La réunion s’est tenue à la principale place d’affaire du la Co-op au 1500 Old Griffin Road à Dania, le </w:t>
      </w:r>
      <w:r w:rsidR="005F4D1D">
        <w:rPr>
          <w:rFonts w:eastAsia="MS Mincho" w:cstheme="minorHAnsi"/>
          <w:sz w:val="24"/>
          <w:szCs w:val="24"/>
          <w:lang w:val="fr-CA"/>
        </w:rPr>
        <w:t>6 décembre</w:t>
      </w:r>
      <w:r w:rsidRPr="004977B5">
        <w:rPr>
          <w:rFonts w:eastAsia="MS Mincho" w:cstheme="minorHAnsi"/>
          <w:sz w:val="24"/>
          <w:szCs w:val="24"/>
          <w:lang w:val="fr-CA"/>
        </w:rPr>
        <w:t xml:space="preserve"> 2023, à 0</w:t>
      </w:r>
      <w:r w:rsidR="005F4D1D">
        <w:rPr>
          <w:rFonts w:eastAsia="MS Mincho" w:cstheme="minorHAnsi"/>
          <w:sz w:val="24"/>
          <w:szCs w:val="24"/>
          <w:lang w:val="fr-CA"/>
        </w:rPr>
        <w:t>1</w:t>
      </w:r>
      <w:r w:rsidRPr="004977B5">
        <w:rPr>
          <w:rFonts w:eastAsia="MS Mincho" w:cstheme="minorHAnsi"/>
          <w:sz w:val="24"/>
          <w:szCs w:val="24"/>
          <w:lang w:val="fr-CA"/>
        </w:rPr>
        <w:t xml:space="preserve">h30 </w:t>
      </w:r>
      <w:r w:rsidR="005F4D1D">
        <w:rPr>
          <w:rFonts w:eastAsia="MS Mincho" w:cstheme="minorHAnsi"/>
          <w:sz w:val="24"/>
          <w:szCs w:val="24"/>
          <w:lang w:val="fr-CA"/>
        </w:rPr>
        <w:t>p</w:t>
      </w:r>
      <w:r w:rsidRPr="004977B5">
        <w:rPr>
          <w:rFonts w:eastAsia="MS Mincho" w:cstheme="minorHAnsi"/>
          <w:sz w:val="24"/>
          <w:szCs w:val="24"/>
          <w:lang w:val="fr-CA"/>
        </w:rPr>
        <w:t>.m.</w:t>
      </w:r>
    </w:p>
    <w:p w14:paraId="1C86C573" w14:textId="77777777" w:rsidR="004977B5" w:rsidRPr="004977B5" w:rsidRDefault="004977B5" w:rsidP="004977B5">
      <w:pPr>
        <w:jc w:val="center"/>
        <w:rPr>
          <w:rFonts w:eastAsia="MS Mincho" w:cstheme="minorHAnsi"/>
          <w:b/>
          <w:bCs/>
          <w:sz w:val="24"/>
          <w:szCs w:val="24"/>
          <w:u w:val="single"/>
          <w:lang w:val="fr-FR"/>
        </w:rPr>
      </w:pPr>
      <w:r w:rsidRPr="004977B5">
        <w:rPr>
          <w:rFonts w:eastAsia="MS Mincho" w:cstheme="minorHAnsi"/>
          <w:b/>
          <w:sz w:val="24"/>
          <w:szCs w:val="24"/>
          <w:u w:val="single"/>
          <w:lang w:val="en"/>
        </w:rPr>
        <w:t>AGENDA</w:t>
      </w:r>
    </w:p>
    <w:p w14:paraId="473FB3EA" w14:textId="39F993BC" w:rsidR="005F4D1D" w:rsidRPr="005F4D1D" w:rsidRDefault="005F4D1D" w:rsidP="005F4D1D">
      <w:pPr>
        <w:numPr>
          <w:ilvl w:val="0"/>
          <w:numId w:val="4"/>
        </w:numPr>
        <w:spacing w:line="240" w:lineRule="auto"/>
        <w:contextualSpacing/>
        <w:jc w:val="both"/>
        <w:rPr>
          <w:b/>
          <w:kern w:val="0"/>
          <w:sz w:val="24"/>
          <w:szCs w:val="24"/>
          <w14:ligatures w14:val="none"/>
        </w:rPr>
      </w:pPr>
      <w:r w:rsidRPr="005F4D1D">
        <w:rPr>
          <w:b/>
          <w:kern w:val="0"/>
          <w:sz w:val="24"/>
          <w:szCs w:val="24"/>
          <w14:ligatures w14:val="none"/>
        </w:rPr>
        <w:t>OUVERTURE DE LA RÉUNION</w:t>
      </w:r>
    </w:p>
    <w:p w14:paraId="205BC266" w14:textId="078F588B" w:rsidR="005F4D1D" w:rsidRPr="005F4D1D" w:rsidRDefault="005F4D1D" w:rsidP="005F4D1D">
      <w:pPr>
        <w:numPr>
          <w:ilvl w:val="0"/>
          <w:numId w:val="4"/>
        </w:numPr>
        <w:spacing w:line="240" w:lineRule="auto"/>
        <w:contextualSpacing/>
        <w:rPr>
          <w:b/>
          <w:kern w:val="0"/>
          <w:sz w:val="24"/>
          <w:szCs w:val="24"/>
          <w:lang w:val="fr-CA"/>
          <w14:ligatures w14:val="none"/>
        </w:rPr>
      </w:pPr>
      <w:r w:rsidRPr="005F4D1D">
        <w:rPr>
          <w:b/>
          <w:kern w:val="0"/>
          <w:sz w:val="24"/>
          <w:szCs w:val="24"/>
          <w:lang w:val="fr-CA"/>
          <w14:ligatures w14:val="none"/>
        </w:rPr>
        <w:t>APPEL DES PRÉSENCES</w:t>
      </w:r>
    </w:p>
    <w:p w14:paraId="02CD707E" w14:textId="6ED48A88" w:rsidR="005F4D1D" w:rsidRPr="005F4D1D" w:rsidRDefault="005F4D1D" w:rsidP="005F4D1D">
      <w:pPr>
        <w:numPr>
          <w:ilvl w:val="0"/>
          <w:numId w:val="4"/>
        </w:numPr>
        <w:spacing w:after="0" w:line="240" w:lineRule="auto"/>
        <w:contextualSpacing/>
        <w:rPr>
          <w:b/>
          <w:kern w:val="0"/>
          <w:sz w:val="24"/>
          <w:szCs w:val="24"/>
          <w:lang w:val="fr-CA"/>
          <w14:ligatures w14:val="none"/>
        </w:rPr>
      </w:pPr>
      <w:bookmarkStart w:id="0" w:name="_Hlk153210437"/>
      <w:r w:rsidRPr="005F4D1D">
        <w:rPr>
          <w:b/>
          <w:kern w:val="0"/>
          <w:sz w:val="24"/>
          <w:szCs w:val="24"/>
          <w:lang w:val="fr-CA"/>
          <w14:ligatures w14:val="none"/>
        </w:rPr>
        <w:t>APPROBATION DU PROCÈS-VERBAL:</w:t>
      </w:r>
    </w:p>
    <w:p w14:paraId="1E614241" w14:textId="2517D4EB" w:rsidR="005F4D1D" w:rsidRPr="005F4D1D" w:rsidRDefault="005F4D1D" w:rsidP="005F4D1D">
      <w:pPr>
        <w:numPr>
          <w:ilvl w:val="1"/>
          <w:numId w:val="4"/>
        </w:numPr>
        <w:spacing w:after="0" w:line="240" w:lineRule="auto"/>
        <w:contextualSpacing/>
        <w:rPr>
          <w:b/>
          <w:kern w:val="0"/>
          <w:sz w:val="24"/>
          <w:szCs w:val="24"/>
          <w14:ligatures w14:val="none"/>
        </w:rPr>
      </w:pPr>
      <w:r w:rsidRPr="005F4D1D">
        <w:rPr>
          <w:b/>
          <w:kern w:val="0"/>
          <w:sz w:val="24"/>
          <w:szCs w:val="24"/>
          <w14:ligatures w14:val="none"/>
        </w:rPr>
        <w:t>RÉUNION DU 5 APRIL, 2023.</w:t>
      </w:r>
    </w:p>
    <w:p w14:paraId="14377F1A" w14:textId="7C24CB9C" w:rsidR="005F4D1D" w:rsidRPr="005F4D1D" w:rsidRDefault="005F4D1D" w:rsidP="005F4D1D">
      <w:pPr>
        <w:numPr>
          <w:ilvl w:val="1"/>
          <w:numId w:val="4"/>
        </w:numPr>
        <w:spacing w:after="0" w:line="240" w:lineRule="auto"/>
        <w:contextualSpacing/>
        <w:rPr>
          <w:b/>
          <w:kern w:val="0"/>
          <w:sz w:val="24"/>
          <w:szCs w:val="24"/>
          <w:lang w:val="fr-CA"/>
          <w14:ligatures w14:val="none"/>
        </w:rPr>
      </w:pPr>
      <w:r w:rsidRPr="005F4D1D">
        <w:rPr>
          <w:b/>
          <w:kern w:val="0"/>
          <w:sz w:val="24"/>
          <w:szCs w:val="24"/>
          <w:lang w:val="fr-CA"/>
          <w14:ligatures w14:val="none"/>
        </w:rPr>
        <w:t>RÉUNION DU 10 AVRIL 2023</w:t>
      </w:r>
    </w:p>
    <w:p w14:paraId="7F738608" w14:textId="577F322E" w:rsidR="005F4D1D" w:rsidRPr="005F4D1D" w:rsidRDefault="005F4D1D" w:rsidP="005F4D1D">
      <w:pPr>
        <w:numPr>
          <w:ilvl w:val="0"/>
          <w:numId w:val="4"/>
        </w:numPr>
        <w:spacing w:after="0" w:line="240" w:lineRule="auto"/>
        <w:contextualSpacing/>
        <w:rPr>
          <w:b/>
          <w:kern w:val="0"/>
          <w:sz w:val="24"/>
          <w:szCs w:val="24"/>
          <w14:ligatures w14:val="none"/>
        </w:rPr>
      </w:pPr>
      <w:bookmarkStart w:id="1" w:name="_Hlk23925353"/>
      <w:r>
        <w:rPr>
          <w:b/>
          <w:kern w:val="0"/>
          <w:sz w:val="24"/>
          <w:szCs w:val="24"/>
          <w:lang w:val="fr-CA"/>
          <w14:ligatures w14:val="none"/>
        </w:rPr>
        <w:t>C</w:t>
      </w:r>
      <w:r w:rsidRPr="005F4D1D">
        <w:rPr>
          <w:b/>
          <w:kern w:val="0"/>
          <w:sz w:val="24"/>
          <w:szCs w:val="24"/>
          <w:lang w:val="fr-CA"/>
          <w14:ligatures w14:val="none"/>
        </w:rPr>
        <w:t>ORRESPONDANCE</w:t>
      </w:r>
    </w:p>
    <w:p w14:paraId="624DCB65" w14:textId="61914637" w:rsidR="005F4D1D" w:rsidRPr="005F4D1D" w:rsidRDefault="005F4D1D" w:rsidP="005F4D1D">
      <w:pPr>
        <w:numPr>
          <w:ilvl w:val="0"/>
          <w:numId w:val="4"/>
        </w:numPr>
        <w:spacing w:after="0" w:line="240" w:lineRule="auto"/>
        <w:contextualSpacing/>
        <w:rPr>
          <w:b/>
          <w:kern w:val="0"/>
          <w:sz w:val="24"/>
          <w:szCs w:val="24"/>
          <w14:ligatures w14:val="none"/>
        </w:rPr>
      </w:pPr>
      <w:r w:rsidRPr="005F4D1D">
        <w:rPr>
          <w:b/>
          <w:kern w:val="0"/>
          <w:sz w:val="24"/>
          <w:szCs w:val="24"/>
          <w:lang w:val="fr-CA"/>
          <w14:ligatures w14:val="none"/>
        </w:rPr>
        <w:t>RAPPORTS DES OFFICIERS-DIRECTEURS</w:t>
      </w:r>
    </w:p>
    <w:p w14:paraId="3105A6CB" w14:textId="39F214A5" w:rsidR="005F4D1D" w:rsidRPr="005F4D1D" w:rsidRDefault="005F4D1D" w:rsidP="005F4D1D">
      <w:pPr>
        <w:numPr>
          <w:ilvl w:val="0"/>
          <w:numId w:val="4"/>
        </w:numPr>
        <w:spacing w:after="0" w:line="240" w:lineRule="auto"/>
        <w:contextualSpacing/>
        <w:rPr>
          <w:b/>
          <w:kern w:val="0"/>
          <w:sz w:val="24"/>
          <w:szCs w:val="24"/>
          <w14:ligatures w14:val="none"/>
        </w:rPr>
      </w:pPr>
      <w:r w:rsidRPr="005F4D1D">
        <w:rPr>
          <w:b/>
          <w:bCs/>
          <w:kern w:val="0"/>
          <w:sz w:val="24"/>
          <w:szCs w:val="24"/>
          <w:lang w:val="fr-CA"/>
          <w14:ligatures w14:val="none"/>
        </w:rPr>
        <w:t>AFFAIRES COURANTES</w:t>
      </w:r>
    </w:p>
    <w:p w14:paraId="40DC7996" w14:textId="585B56E7" w:rsidR="005F4D1D" w:rsidRPr="005F4D1D" w:rsidRDefault="005F4D1D" w:rsidP="005F4D1D">
      <w:pPr>
        <w:numPr>
          <w:ilvl w:val="1"/>
          <w:numId w:val="4"/>
        </w:numPr>
        <w:spacing w:after="0" w:line="240" w:lineRule="auto"/>
        <w:contextualSpacing/>
        <w:rPr>
          <w:b/>
          <w:kern w:val="0"/>
          <w:sz w:val="24"/>
          <w:szCs w:val="24"/>
          <w14:ligatures w14:val="none"/>
        </w:rPr>
      </w:pPr>
      <w:r w:rsidRPr="005F4D1D">
        <w:rPr>
          <w:b/>
          <w:kern w:val="0"/>
          <w:sz w:val="24"/>
          <w:szCs w:val="24"/>
          <w14:ligatures w14:val="none"/>
        </w:rPr>
        <w:t>ENTENTE POST-CONTRAT AVEC GENWORTH</w:t>
      </w:r>
    </w:p>
    <w:p w14:paraId="6531400A" w14:textId="59CD2251" w:rsidR="005F4D1D" w:rsidRPr="005F4D1D" w:rsidRDefault="005F4D1D" w:rsidP="005F4D1D">
      <w:pPr>
        <w:numPr>
          <w:ilvl w:val="1"/>
          <w:numId w:val="4"/>
        </w:numPr>
        <w:spacing w:after="0" w:line="240" w:lineRule="auto"/>
        <w:contextualSpacing/>
        <w:rPr>
          <w:b/>
          <w:kern w:val="0"/>
          <w:sz w:val="24"/>
          <w:szCs w:val="24"/>
          <w:lang w:val="fr-CA"/>
          <w14:ligatures w14:val="none"/>
        </w:rPr>
      </w:pPr>
      <w:r w:rsidRPr="005F4D1D">
        <w:rPr>
          <w:b/>
          <w:kern w:val="0"/>
          <w:sz w:val="24"/>
          <w:szCs w:val="24"/>
          <w:lang w:val="fr-CA"/>
          <w14:ligatures w14:val="none"/>
        </w:rPr>
        <w:t>APPROBATION DE NOUVEAUX RÉSIDENTS</w:t>
      </w:r>
    </w:p>
    <w:p w14:paraId="21FA972C" w14:textId="1F43A2E9" w:rsidR="005F4D1D" w:rsidRPr="005F4D1D" w:rsidRDefault="005F4D1D" w:rsidP="005F4D1D">
      <w:pPr>
        <w:numPr>
          <w:ilvl w:val="0"/>
          <w:numId w:val="4"/>
        </w:numPr>
        <w:spacing w:after="0" w:line="240" w:lineRule="auto"/>
        <w:contextualSpacing/>
        <w:rPr>
          <w:b/>
          <w:kern w:val="0"/>
          <w:sz w:val="24"/>
          <w:szCs w:val="24"/>
          <w:lang w:val="fr-CA"/>
          <w14:ligatures w14:val="none"/>
        </w:rPr>
      </w:pPr>
      <w:r w:rsidRPr="005F4D1D">
        <w:rPr>
          <w:rFonts w:cstheme="minorHAnsi"/>
          <w:b/>
          <w:kern w:val="0"/>
          <w:sz w:val="24"/>
          <w:szCs w:val="24"/>
          <w:lang w:val="fr-CA"/>
          <w14:ligatures w14:val="none"/>
        </w:rPr>
        <w:t>AFFAIRES NOUVELLES</w:t>
      </w:r>
    </w:p>
    <w:p w14:paraId="2586391F" w14:textId="77777777" w:rsidR="005F4D1D" w:rsidRPr="005F4D1D" w:rsidRDefault="005F4D1D" w:rsidP="005F4D1D">
      <w:pPr>
        <w:numPr>
          <w:ilvl w:val="1"/>
          <w:numId w:val="4"/>
        </w:numPr>
        <w:spacing w:after="0" w:line="240" w:lineRule="auto"/>
        <w:contextualSpacing/>
        <w:rPr>
          <w:b/>
          <w:kern w:val="0"/>
          <w:sz w:val="24"/>
          <w:szCs w:val="24"/>
          <w:lang w:val="fr-CA"/>
          <w14:ligatures w14:val="none"/>
        </w:rPr>
      </w:pPr>
      <w:r w:rsidRPr="005F4D1D">
        <w:rPr>
          <w:rFonts w:cstheme="minorHAnsi"/>
          <w:b/>
          <w:kern w:val="0"/>
          <w:sz w:val="24"/>
          <w:szCs w:val="24"/>
          <w:lang w:val="fr-CA"/>
          <w14:ligatures w14:val="none"/>
        </w:rPr>
        <w:t>BUDGET 2024</w:t>
      </w:r>
    </w:p>
    <w:bookmarkEnd w:id="1"/>
    <w:p w14:paraId="50542E65" w14:textId="6C9ACD87" w:rsidR="005F4D1D" w:rsidRPr="005F4D1D" w:rsidRDefault="005F4D1D" w:rsidP="005F4D1D">
      <w:pPr>
        <w:numPr>
          <w:ilvl w:val="0"/>
          <w:numId w:val="4"/>
        </w:numPr>
        <w:spacing w:after="0" w:line="240" w:lineRule="auto"/>
        <w:contextualSpacing/>
        <w:rPr>
          <w:b/>
          <w:kern w:val="0"/>
          <w:sz w:val="24"/>
          <w:szCs w:val="24"/>
          <w:lang w:val="fr-CA"/>
          <w14:ligatures w14:val="none"/>
        </w:rPr>
      </w:pPr>
      <w:r w:rsidRPr="005F4D1D">
        <w:rPr>
          <w:b/>
          <w:kern w:val="0"/>
          <w:sz w:val="24"/>
          <w:szCs w:val="24"/>
          <w:lang w:val="fr-CA"/>
          <w14:ligatures w14:val="none"/>
        </w:rPr>
        <w:t>LEVÉE DE LA RÉUNION</w:t>
      </w:r>
      <w:bookmarkEnd w:id="0"/>
    </w:p>
    <w:p w14:paraId="4F33A4DB" w14:textId="17F6CC69" w:rsidR="004977B5" w:rsidRPr="005F4D1D" w:rsidRDefault="004977B5" w:rsidP="005F4D1D">
      <w:pPr>
        <w:ind w:left="720"/>
        <w:contextualSpacing/>
        <w:rPr>
          <w:rFonts w:eastAsia="Segoe UI Symbol" w:cstheme="minorHAnsi"/>
          <w:sz w:val="24"/>
          <w:szCs w:val="24"/>
          <w:lang w:val="fr-FR" w:eastAsia="ja-JP"/>
        </w:rPr>
      </w:pPr>
      <w:r w:rsidRPr="005F4D1D">
        <w:rPr>
          <w:rFonts w:eastAsia="MS Mincho" w:cstheme="minorHAnsi"/>
          <w:sz w:val="24"/>
          <w:szCs w:val="24"/>
          <w:lang w:val="en"/>
        </w:rPr>
        <w:t>____________________________________________________________________</w:t>
      </w:r>
    </w:p>
    <w:p w14:paraId="0B4857AE" w14:textId="2B556E30" w:rsidR="004977B5" w:rsidRPr="004977B5" w:rsidRDefault="004977B5" w:rsidP="004977B5">
      <w:pPr>
        <w:numPr>
          <w:ilvl w:val="0"/>
          <w:numId w:val="2"/>
        </w:numPr>
        <w:contextualSpacing/>
        <w:rPr>
          <w:rFonts w:eastAsia="Segoe UI Symbol" w:cstheme="minorHAnsi"/>
          <w:b/>
          <w:bCs/>
          <w:sz w:val="24"/>
          <w:szCs w:val="24"/>
          <w:lang w:eastAsia="ja-JP"/>
        </w:rPr>
      </w:pPr>
      <w:r>
        <w:rPr>
          <w:rFonts w:eastAsia="MS Mincho" w:cstheme="minorHAnsi"/>
          <w:b/>
          <w:sz w:val="24"/>
          <w:szCs w:val="24"/>
          <w:lang w:val="en"/>
        </w:rPr>
        <w:t>Ouverture de la réunion</w:t>
      </w:r>
    </w:p>
    <w:p w14:paraId="715853D2" w14:textId="787964FC" w:rsidR="004977B5" w:rsidRPr="004977B5" w:rsidRDefault="004977B5" w:rsidP="004977B5">
      <w:pPr>
        <w:ind w:left="720"/>
        <w:contextualSpacing/>
        <w:rPr>
          <w:rFonts w:eastAsia="Segoe UI Symbol" w:cstheme="minorHAnsi"/>
          <w:sz w:val="24"/>
          <w:szCs w:val="24"/>
          <w:lang w:val="fr-CA" w:eastAsia="ja-JP"/>
        </w:rPr>
      </w:pPr>
      <w:r w:rsidRPr="004977B5">
        <w:rPr>
          <w:rFonts w:eastAsia="MS Mincho" w:cstheme="minorHAnsi"/>
          <w:sz w:val="24"/>
          <w:szCs w:val="24"/>
          <w:lang w:val="fr-CA"/>
        </w:rPr>
        <w:t xml:space="preserve">Le président de la Co-op Jacques Letendre, déclare la </w:t>
      </w:r>
      <w:r w:rsidR="00B3671C" w:rsidRPr="004977B5">
        <w:rPr>
          <w:rFonts w:eastAsia="MS Mincho" w:cstheme="minorHAnsi"/>
          <w:sz w:val="24"/>
          <w:szCs w:val="24"/>
          <w:lang w:val="fr-CA"/>
        </w:rPr>
        <w:t>réunion</w:t>
      </w:r>
      <w:r w:rsidRPr="004977B5">
        <w:rPr>
          <w:rFonts w:eastAsia="MS Mincho" w:cstheme="minorHAnsi"/>
          <w:sz w:val="24"/>
          <w:szCs w:val="24"/>
          <w:lang w:val="fr-CA"/>
        </w:rPr>
        <w:t xml:space="preserve"> ouverte à </w:t>
      </w:r>
      <w:r w:rsidR="005F4D1D">
        <w:rPr>
          <w:rFonts w:eastAsia="MS Mincho" w:cstheme="minorHAnsi"/>
          <w:sz w:val="24"/>
          <w:szCs w:val="24"/>
          <w:lang w:val="fr-CA"/>
        </w:rPr>
        <w:t>01</w:t>
      </w:r>
      <w:r w:rsidRPr="004977B5">
        <w:rPr>
          <w:rFonts w:eastAsia="MS Mincho" w:cstheme="minorHAnsi"/>
          <w:sz w:val="24"/>
          <w:szCs w:val="24"/>
          <w:lang w:val="fr-CA"/>
        </w:rPr>
        <w:t xml:space="preserve">:30 </w:t>
      </w:r>
      <w:r w:rsidR="005F4D1D">
        <w:rPr>
          <w:rFonts w:eastAsia="MS Mincho" w:cstheme="minorHAnsi"/>
          <w:sz w:val="24"/>
          <w:szCs w:val="24"/>
          <w:lang w:val="fr-CA"/>
        </w:rPr>
        <w:t>p</w:t>
      </w:r>
      <w:r w:rsidRPr="004977B5">
        <w:rPr>
          <w:rFonts w:eastAsia="MS Mincho" w:cstheme="minorHAnsi"/>
          <w:sz w:val="24"/>
          <w:szCs w:val="24"/>
          <w:lang w:val="fr-CA"/>
        </w:rPr>
        <w:t>.m.</w:t>
      </w:r>
    </w:p>
    <w:p w14:paraId="6494A688" w14:textId="77777777" w:rsidR="004977B5" w:rsidRPr="004977B5" w:rsidRDefault="004977B5" w:rsidP="004977B5">
      <w:pPr>
        <w:ind w:left="720"/>
        <w:contextualSpacing/>
        <w:rPr>
          <w:rFonts w:eastAsia="Segoe UI Symbol" w:cstheme="minorHAnsi"/>
          <w:sz w:val="24"/>
          <w:szCs w:val="24"/>
          <w:lang w:val="fr-CA" w:eastAsia="ja-JP"/>
        </w:rPr>
      </w:pPr>
    </w:p>
    <w:p w14:paraId="35C5AA5D" w14:textId="29B59C12" w:rsidR="004977B5" w:rsidRPr="004977B5" w:rsidRDefault="004977B5" w:rsidP="004977B5">
      <w:pPr>
        <w:numPr>
          <w:ilvl w:val="0"/>
          <w:numId w:val="2"/>
        </w:numPr>
        <w:contextualSpacing/>
        <w:rPr>
          <w:rFonts w:eastAsia="Segoe UI Symbol" w:cstheme="minorHAnsi"/>
          <w:b/>
          <w:bCs/>
          <w:sz w:val="24"/>
          <w:szCs w:val="24"/>
          <w:lang w:val="fr-FR" w:eastAsia="ja-JP"/>
        </w:rPr>
      </w:pPr>
      <w:r>
        <w:rPr>
          <w:rFonts w:eastAsia="MS Mincho" w:cstheme="minorHAnsi"/>
          <w:b/>
          <w:sz w:val="24"/>
          <w:szCs w:val="24"/>
          <w:lang w:val="en"/>
        </w:rPr>
        <w:t>Appel à l’ordre</w:t>
      </w:r>
    </w:p>
    <w:p w14:paraId="7B258E65" w14:textId="54529793" w:rsidR="004977B5" w:rsidRPr="004977B5" w:rsidRDefault="005F4D1D" w:rsidP="005F4D1D">
      <w:pPr>
        <w:ind w:left="720"/>
        <w:contextualSpacing/>
        <w:rPr>
          <w:rFonts w:eastAsia="Segoe UI Symbol" w:cstheme="minorHAnsi"/>
          <w:sz w:val="24"/>
          <w:szCs w:val="24"/>
          <w:lang w:val="fr-FR" w:eastAsia="ja-JP"/>
        </w:rPr>
      </w:pPr>
      <w:r>
        <w:rPr>
          <w:rFonts w:eastAsia="Segoe UI Symbol" w:cstheme="minorHAnsi"/>
          <w:sz w:val="24"/>
          <w:szCs w:val="24"/>
          <w:lang w:val="fr-FR" w:eastAsia="ja-JP"/>
        </w:rPr>
        <w:t>Liste des directeurs présents :</w:t>
      </w:r>
    </w:p>
    <w:p w14:paraId="6AD4A602" w14:textId="242C6595" w:rsidR="004977B5" w:rsidRDefault="004977B5" w:rsidP="004977B5">
      <w:pPr>
        <w:ind w:left="720"/>
        <w:contextualSpacing/>
        <w:rPr>
          <w:rFonts w:eastAsia="MS Mincho" w:cstheme="minorHAnsi"/>
          <w:sz w:val="24"/>
          <w:szCs w:val="24"/>
          <w:lang w:val="fr-FR"/>
        </w:rPr>
      </w:pPr>
      <w:r w:rsidRPr="004977B5">
        <w:rPr>
          <w:rFonts w:eastAsia="MS Mincho" w:cstheme="minorHAnsi"/>
          <w:sz w:val="24"/>
          <w:szCs w:val="24"/>
          <w:lang w:val="fr-FR"/>
        </w:rPr>
        <w:t>Jacques Letendre, Président</w:t>
      </w:r>
    </w:p>
    <w:p w14:paraId="7F2A3DC6" w14:textId="546E4548" w:rsidR="005F4D1D" w:rsidRPr="005F4D1D" w:rsidRDefault="005F4D1D" w:rsidP="004977B5">
      <w:pPr>
        <w:ind w:left="720"/>
        <w:contextualSpacing/>
        <w:rPr>
          <w:rFonts w:eastAsia="Segoe UI Symbol" w:cstheme="minorHAnsi"/>
          <w:sz w:val="24"/>
          <w:szCs w:val="24"/>
          <w:lang w:eastAsia="ja-JP"/>
        </w:rPr>
      </w:pPr>
      <w:r w:rsidRPr="005F4D1D">
        <w:rPr>
          <w:rFonts w:eastAsia="MS Mincho" w:cstheme="minorHAnsi"/>
          <w:sz w:val="24"/>
          <w:szCs w:val="24"/>
        </w:rPr>
        <w:t>Patrick Van Winden, Vice-</w:t>
      </w:r>
      <w:proofErr w:type="spellStart"/>
      <w:r w:rsidRPr="005F4D1D">
        <w:rPr>
          <w:rFonts w:eastAsia="MS Mincho" w:cstheme="minorHAnsi"/>
          <w:sz w:val="24"/>
          <w:szCs w:val="24"/>
        </w:rPr>
        <w:t>p</w:t>
      </w:r>
      <w:r>
        <w:rPr>
          <w:rFonts w:eastAsia="MS Mincho" w:cstheme="minorHAnsi"/>
          <w:sz w:val="24"/>
          <w:szCs w:val="24"/>
        </w:rPr>
        <w:t>résident</w:t>
      </w:r>
      <w:proofErr w:type="spellEnd"/>
    </w:p>
    <w:p w14:paraId="7AF19B86" w14:textId="1386FA11" w:rsidR="004977B5" w:rsidRPr="004977B5" w:rsidRDefault="004977B5" w:rsidP="004977B5">
      <w:pPr>
        <w:ind w:left="720"/>
        <w:contextualSpacing/>
        <w:rPr>
          <w:rFonts w:eastAsia="Segoe UI Symbol" w:cstheme="minorHAnsi"/>
          <w:sz w:val="24"/>
          <w:szCs w:val="24"/>
          <w:lang w:val="fr-FR" w:eastAsia="ja-JP"/>
        </w:rPr>
      </w:pPr>
      <w:r w:rsidRPr="004977B5">
        <w:rPr>
          <w:rFonts w:eastAsia="MS Mincho" w:cstheme="minorHAnsi"/>
          <w:sz w:val="24"/>
          <w:szCs w:val="24"/>
          <w:lang w:val="fr-FR"/>
        </w:rPr>
        <w:t>Richard St-Onge, Tr</w:t>
      </w:r>
      <w:r>
        <w:rPr>
          <w:rFonts w:eastAsia="MS Mincho" w:cstheme="minorHAnsi"/>
          <w:sz w:val="24"/>
          <w:szCs w:val="24"/>
          <w:lang w:val="fr-FR"/>
        </w:rPr>
        <w:t>ésori</w:t>
      </w:r>
      <w:r w:rsidRPr="004977B5">
        <w:rPr>
          <w:rFonts w:eastAsia="MS Mincho" w:cstheme="minorHAnsi"/>
          <w:sz w:val="24"/>
          <w:szCs w:val="24"/>
          <w:lang w:val="fr-FR"/>
        </w:rPr>
        <w:t>er</w:t>
      </w:r>
    </w:p>
    <w:p w14:paraId="21E86D2D" w14:textId="6F74B5D5" w:rsidR="004977B5" w:rsidRPr="004977B5" w:rsidRDefault="004977B5" w:rsidP="004977B5">
      <w:pPr>
        <w:ind w:left="720"/>
        <w:contextualSpacing/>
        <w:rPr>
          <w:rFonts w:eastAsia="Segoe UI Symbol" w:cstheme="minorHAnsi"/>
          <w:sz w:val="24"/>
          <w:szCs w:val="24"/>
          <w:lang w:val="fr-FR" w:eastAsia="ja-JP"/>
        </w:rPr>
      </w:pPr>
      <w:r w:rsidRPr="004977B5">
        <w:rPr>
          <w:rFonts w:eastAsia="MS Mincho" w:cstheme="minorHAnsi"/>
          <w:sz w:val="24"/>
          <w:szCs w:val="24"/>
          <w:lang w:val="fr-FR"/>
        </w:rPr>
        <w:t>Michel Toupin, Secréta</w:t>
      </w:r>
      <w:r>
        <w:rPr>
          <w:rFonts w:eastAsia="MS Mincho" w:cstheme="minorHAnsi"/>
          <w:sz w:val="24"/>
          <w:szCs w:val="24"/>
          <w:lang w:val="fr-FR"/>
        </w:rPr>
        <w:t>ire</w:t>
      </w:r>
    </w:p>
    <w:p w14:paraId="6CB116CF" w14:textId="185A3301" w:rsidR="004977B5" w:rsidRPr="004977B5" w:rsidRDefault="004977B5" w:rsidP="004977B5">
      <w:pPr>
        <w:ind w:left="720"/>
        <w:contextualSpacing/>
        <w:rPr>
          <w:rFonts w:eastAsia="Segoe UI Symbol" w:cstheme="minorHAnsi"/>
          <w:sz w:val="24"/>
          <w:szCs w:val="24"/>
          <w:lang w:val="fr-FR" w:eastAsia="ja-JP"/>
        </w:rPr>
      </w:pPr>
      <w:r w:rsidRPr="004977B5">
        <w:rPr>
          <w:rFonts w:eastAsia="MS Mincho" w:cstheme="minorHAnsi"/>
          <w:sz w:val="24"/>
          <w:szCs w:val="24"/>
          <w:lang w:val="fr-FR"/>
        </w:rPr>
        <w:t>Réjean Roy, Direct</w:t>
      </w:r>
      <w:r>
        <w:rPr>
          <w:rFonts w:eastAsia="MS Mincho" w:cstheme="minorHAnsi"/>
          <w:sz w:val="24"/>
          <w:szCs w:val="24"/>
          <w:lang w:val="fr-FR"/>
        </w:rPr>
        <w:t>eu</w:t>
      </w:r>
      <w:r w:rsidRPr="004977B5">
        <w:rPr>
          <w:rFonts w:eastAsia="MS Mincho" w:cstheme="minorHAnsi"/>
          <w:sz w:val="24"/>
          <w:szCs w:val="24"/>
          <w:lang w:val="fr-FR"/>
        </w:rPr>
        <w:t>r</w:t>
      </w:r>
    </w:p>
    <w:p w14:paraId="60C4FDA1" w14:textId="77777777" w:rsidR="004977B5" w:rsidRPr="004977B5" w:rsidRDefault="004977B5" w:rsidP="004977B5">
      <w:pPr>
        <w:ind w:left="720"/>
        <w:contextualSpacing/>
        <w:rPr>
          <w:rFonts w:eastAsia="Segoe UI Symbol" w:cstheme="minorHAnsi"/>
          <w:sz w:val="24"/>
          <w:szCs w:val="24"/>
          <w:lang w:val="fr-FR" w:eastAsia="ja-JP"/>
        </w:rPr>
      </w:pPr>
      <w:r w:rsidRPr="004977B5">
        <w:rPr>
          <w:rFonts w:eastAsia="MS Mincho" w:cstheme="minorHAnsi"/>
          <w:sz w:val="24"/>
          <w:szCs w:val="24"/>
          <w:lang w:val="fr-FR"/>
        </w:rPr>
        <w:t>Robert Kroll, Directeur</w:t>
      </w:r>
    </w:p>
    <w:p w14:paraId="25B829E8" w14:textId="09917B7F" w:rsidR="004977B5" w:rsidRPr="005F4D1D" w:rsidRDefault="004977B5" w:rsidP="005F4D1D">
      <w:pPr>
        <w:ind w:left="720"/>
        <w:contextualSpacing/>
        <w:rPr>
          <w:rFonts w:eastAsia="MS Mincho" w:cstheme="minorHAnsi"/>
          <w:sz w:val="24"/>
          <w:szCs w:val="24"/>
          <w:lang w:val="fr-FR"/>
        </w:rPr>
      </w:pPr>
      <w:r w:rsidRPr="004977B5">
        <w:rPr>
          <w:rFonts w:eastAsia="MS Mincho" w:cstheme="minorHAnsi"/>
          <w:sz w:val="24"/>
          <w:szCs w:val="24"/>
          <w:lang w:val="fr-FR"/>
        </w:rPr>
        <w:t>Henri Tourangeau, Direct</w:t>
      </w:r>
      <w:r>
        <w:rPr>
          <w:rFonts w:eastAsia="MS Mincho" w:cstheme="minorHAnsi"/>
          <w:sz w:val="24"/>
          <w:szCs w:val="24"/>
          <w:lang w:val="fr-FR"/>
        </w:rPr>
        <w:t>eu</w:t>
      </w:r>
      <w:r w:rsidRPr="004977B5">
        <w:rPr>
          <w:rFonts w:eastAsia="MS Mincho" w:cstheme="minorHAnsi"/>
          <w:sz w:val="24"/>
          <w:szCs w:val="24"/>
          <w:lang w:val="fr-FR"/>
        </w:rPr>
        <w:t>r</w:t>
      </w:r>
    </w:p>
    <w:p w14:paraId="252C78C9" w14:textId="77777777" w:rsidR="004977B5" w:rsidRPr="004977B5" w:rsidRDefault="004977B5" w:rsidP="004977B5">
      <w:pPr>
        <w:ind w:left="720"/>
        <w:contextualSpacing/>
        <w:rPr>
          <w:rFonts w:eastAsia="Segoe UI Symbol" w:cstheme="minorHAnsi"/>
          <w:sz w:val="24"/>
          <w:szCs w:val="24"/>
          <w:lang w:eastAsia="ja-JP"/>
        </w:rPr>
      </w:pPr>
    </w:p>
    <w:p w14:paraId="36226E2B" w14:textId="694FB80E" w:rsidR="004977B5" w:rsidRPr="004977B5" w:rsidRDefault="004977B5" w:rsidP="004977B5">
      <w:pPr>
        <w:ind w:left="720"/>
        <w:contextualSpacing/>
        <w:rPr>
          <w:rFonts w:eastAsia="Segoe UI Symbol" w:cstheme="minorHAnsi"/>
          <w:sz w:val="24"/>
          <w:szCs w:val="24"/>
          <w:lang w:val="fr-CA" w:eastAsia="ja-JP"/>
        </w:rPr>
      </w:pPr>
      <w:r w:rsidRPr="004977B5">
        <w:rPr>
          <w:rFonts w:eastAsia="Segoe UI Symbol" w:cstheme="minorHAnsi"/>
          <w:sz w:val="24"/>
          <w:szCs w:val="24"/>
          <w:lang w:val="fr-CA" w:eastAsia="ja-JP"/>
        </w:rPr>
        <w:t xml:space="preserve">Le quorum est </w:t>
      </w:r>
      <w:r w:rsidR="00B3671C" w:rsidRPr="004977B5">
        <w:rPr>
          <w:rFonts w:eastAsia="Segoe UI Symbol" w:cstheme="minorHAnsi"/>
          <w:sz w:val="24"/>
          <w:szCs w:val="24"/>
          <w:lang w:val="fr-CA" w:eastAsia="ja-JP"/>
        </w:rPr>
        <w:t>atteint</w:t>
      </w:r>
      <w:r w:rsidRPr="004977B5">
        <w:rPr>
          <w:rFonts w:eastAsia="Segoe UI Symbol" w:cstheme="minorHAnsi"/>
          <w:sz w:val="24"/>
          <w:szCs w:val="24"/>
          <w:lang w:val="fr-CA" w:eastAsia="ja-JP"/>
        </w:rPr>
        <w:t xml:space="preserve"> avec la </w:t>
      </w:r>
      <w:r w:rsidR="00B3671C" w:rsidRPr="004977B5">
        <w:rPr>
          <w:rFonts w:eastAsia="Segoe UI Symbol" w:cstheme="minorHAnsi"/>
          <w:sz w:val="24"/>
          <w:szCs w:val="24"/>
          <w:lang w:val="fr-CA" w:eastAsia="ja-JP"/>
        </w:rPr>
        <w:t>présence</w:t>
      </w:r>
      <w:r w:rsidRPr="004977B5">
        <w:rPr>
          <w:rFonts w:eastAsia="Segoe UI Symbol" w:cstheme="minorHAnsi"/>
          <w:sz w:val="24"/>
          <w:szCs w:val="24"/>
          <w:lang w:val="fr-CA" w:eastAsia="ja-JP"/>
        </w:rPr>
        <w:t xml:space="preserve"> de </w:t>
      </w:r>
      <w:r w:rsidR="005F4D1D">
        <w:rPr>
          <w:rFonts w:eastAsia="Segoe UI Symbol" w:cstheme="minorHAnsi"/>
          <w:sz w:val="24"/>
          <w:szCs w:val="24"/>
          <w:lang w:val="fr-CA" w:eastAsia="ja-JP"/>
        </w:rPr>
        <w:t xml:space="preserve">tous les </w:t>
      </w:r>
      <w:r w:rsidRPr="004977B5">
        <w:rPr>
          <w:rFonts w:eastAsia="Segoe UI Symbol" w:cstheme="minorHAnsi"/>
          <w:sz w:val="24"/>
          <w:szCs w:val="24"/>
          <w:lang w:val="fr-CA" w:eastAsia="ja-JP"/>
        </w:rPr>
        <w:t>directeurs.</w:t>
      </w:r>
    </w:p>
    <w:p w14:paraId="61E93578" w14:textId="77777777" w:rsidR="004977B5" w:rsidRPr="004977B5" w:rsidRDefault="004977B5" w:rsidP="004977B5">
      <w:pPr>
        <w:ind w:left="720"/>
        <w:contextualSpacing/>
        <w:rPr>
          <w:rFonts w:eastAsia="Segoe UI Symbol" w:cstheme="minorHAnsi"/>
          <w:sz w:val="24"/>
          <w:szCs w:val="24"/>
          <w:lang w:val="fr-CA" w:eastAsia="ja-JP"/>
        </w:rPr>
      </w:pPr>
      <w:r w:rsidRPr="004977B5">
        <w:rPr>
          <w:rFonts w:eastAsia="Segoe UI Symbol" w:cstheme="minorHAnsi"/>
          <w:sz w:val="24"/>
          <w:szCs w:val="24"/>
          <w:lang w:val="fr-CA" w:eastAsia="ja-JP"/>
        </w:rPr>
        <w:t xml:space="preserve"> </w:t>
      </w:r>
    </w:p>
    <w:p w14:paraId="57AC80F1" w14:textId="407A2F96" w:rsidR="00860E7B" w:rsidRPr="00860E7B" w:rsidRDefault="00860E7B" w:rsidP="00860E7B">
      <w:pPr>
        <w:numPr>
          <w:ilvl w:val="0"/>
          <w:numId w:val="2"/>
        </w:numPr>
        <w:contextualSpacing/>
        <w:rPr>
          <w:rFonts w:eastAsia="MS Mincho" w:cstheme="minorHAnsi"/>
          <w:b/>
          <w:sz w:val="24"/>
          <w:szCs w:val="24"/>
          <w:lang w:val="en"/>
        </w:rPr>
      </w:pPr>
      <w:r w:rsidRPr="00860E7B">
        <w:rPr>
          <w:rFonts w:eastAsia="MS Mincho" w:cstheme="minorHAnsi"/>
          <w:b/>
          <w:sz w:val="24"/>
          <w:szCs w:val="24"/>
          <w:lang w:val="en"/>
        </w:rPr>
        <w:t>APPROBATION DU PROCÈS-VERBAL:</w:t>
      </w:r>
    </w:p>
    <w:p w14:paraId="0FDB7E5D" w14:textId="77777777" w:rsidR="00860E7B" w:rsidRDefault="00860E7B" w:rsidP="00860E7B">
      <w:pPr>
        <w:numPr>
          <w:ilvl w:val="1"/>
          <w:numId w:val="2"/>
        </w:numPr>
        <w:contextualSpacing/>
        <w:rPr>
          <w:rFonts w:eastAsia="MS Mincho" w:cstheme="minorHAnsi"/>
          <w:b/>
          <w:sz w:val="24"/>
          <w:szCs w:val="24"/>
          <w:lang w:val="en"/>
        </w:rPr>
      </w:pPr>
      <w:r w:rsidRPr="00860E7B">
        <w:rPr>
          <w:rFonts w:eastAsia="MS Mincho" w:cstheme="minorHAnsi"/>
          <w:b/>
          <w:sz w:val="24"/>
          <w:szCs w:val="24"/>
          <w:lang w:val="en"/>
        </w:rPr>
        <w:t>RÉUNION DU 5 APRIL, 2023.</w:t>
      </w:r>
    </w:p>
    <w:p w14:paraId="17BEBF72" w14:textId="298D8BB2" w:rsidR="00860E7B" w:rsidRDefault="00860E7B" w:rsidP="00860E7B">
      <w:pPr>
        <w:ind w:left="1080"/>
        <w:contextualSpacing/>
        <w:rPr>
          <w:rFonts w:eastAsia="MS Mincho" w:cstheme="minorHAnsi"/>
          <w:b/>
          <w:sz w:val="24"/>
          <w:szCs w:val="24"/>
          <w:lang w:val="en"/>
        </w:rPr>
      </w:pPr>
      <w:r w:rsidRPr="009F4710">
        <w:rPr>
          <w:rFonts w:eastAsia="MS Mincho" w:cstheme="minorHAnsi"/>
          <w:bCs/>
          <w:sz w:val="24"/>
          <w:szCs w:val="24"/>
          <w:lang w:val="fr-CA"/>
        </w:rPr>
        <w:t>L'approbation du procès-verbal du 5 avril 2023, tel que présenté, est proposée par Robert Kroll et appuyée par Richard St-Onge.</w:t>
      </w:r>
      <w:r w:rsidRPr="00860E7B">
        <w:rPr>
          <w:rFonts w:eastAsia="MS Mincho" w:cstheme="minorHAnsi"/>
          <w:b/>
          <w:sz w:val="24"/>
          <w:szCs w:val="24"/>
          <w:lang w:val="fr-CA"/>
        </w:rPr>
        <w:t xml:space="preserve"> </w:t>
      </w:r>
      <w:r w:rsidRPr="00860E7B">
        <w:rPr>
          <w:rFonts w:eastAsia="MS Mincho" w:cstheme="minorHAnsi"/>
          <w:b/>
          <w:sz w:val="24"/>
          <w:szCs w:val="24"/>
          <w:lang w:val="en"/>
        </w:rPr>
        <w:t xml:space="preserve">TOUS </w:t>
      </w:r>
      <w:r w:rsidR="009F4710">
        <w:rPr>
          <w:rFonts w:eastAsia="MS Mincho" w:cstheme="minorHAnsi"/>
          <w:b/>
          <w:sz w:val="24"/>
          <w:szCs w:val="24"/>
          <w:lang w:val="en"/>
        </w:rPr>
        <w:t xml:space="preserve">SONT </w:t>
      </w:r>
      <w:r w:rsidRPr="00860E7B">
        <w:rPr>
          <w:rFonts w:eastAsia="MS Mincho" w:cstheme="minorHAnsi"/>
          <w:b/>
          <w:sz w:val="24"/>
          <w:szCs w:val="24"/>
          <w:lang w:val="en"/>
        </w:rPr>
        <w:t>EN FAVEUR. ADOPTÉE À L'UNANIMITÉ.</w:t>
      </w:r>
    </w:p>
    <w:p w14:paraId="4702B1A3" w14:textId="77777777" w:rsidR="009F4710" w:rsidRDefault="009F4710" w:rsidP="00860E7B">
      <w:pPr>
        <w:ind w:left="1080"/>
        <w:contextualSpacing/>
        <w:rPr>
          <w:rFonts w:eastAsia="MS Mincho" w:cstheme="minorHAnsi"/>
          <w:b/>
          <w:sz w:val="24"/>
          <w:szCs w:val="24"/>
          <w:lang w:val="en"/>
        </w:rPr>
      </w:pPr>
    </w:p>
    <w:p w14:paraId="4FCAADC7" w14:textId="77777777" w:rsidR="009F4710" w:rsidRPr="00860E7B" w:rsidRDefault="009F4710" w:rsidP="00860E7B">
      <w:pPr>
        <w:ind w:left="1080"/>
        <w:contextualSpacing/>
        <w:rPr>
          <w:rFonts w:eastAsia="MS Mincho" w:cstheme="minorHAnsi"/>
          <w:b/>
          <w:sz w:val="24"/>
          <w:szCs w:val="24"/>
          <w:lang w:val="en"/>
        </w:rPr>
      </w:pPr>
    </w:p>
    <w:p w14:paraId="728B5CF8" w14:textId="77777777" w:rsidR="00860E7B" w:rsidRDefault="00860E7B" w:rsidP="00860E7B">
      <w:pPr>
        <w:numPr>
          <w:ilvl w:val="1"/>
          <w:numId w:val="2"/>
        </w:numPr>
        <w:contextualSpacing/>
        <w:rPr>
          <w:rFonts w:eastAsia="MS Mincho" w:cstheme="minorHAnsi"/>
          <w:b/>
          <w:sz w:val="24"/>
          <w:szCs w:val="24"/>
          <w:lang w:val="en"/>
        </w:rPr>
      </w:pPr>
      <w:r w:rsidRPr="00860E7B">
        <w:rPr>
          <w:rFonts w:eastAsia="MS Mincho" w:cstheme="minorHAnsi"/>
          <w:b/>
          <w:sz w:val="24"/>
          <w:szCs w:val="24"/>
          <w:lang w:val="en"/>
        </w:rPr>
        <w:lastRenderedPageBreak/>
        <w:t>RÉUNION DU 10 AVRIL 2023</w:t>
      </w:r>
    </w:p>
    <w:p w14:paraId="765BD3B6" w14:textId="72BB1861" w:rsidR="009F4710" w:rsidRPr="009F4710" w:rsidRDefault="009F4710" w:rsidP="009F4710">
      <w:pPr>
        <w:ind w:left="1080"/>
        <w:contextualSpacing/>
        <w:rPr>
          <w:rFonts w:eastAsia="MS Mincho" w:cstheme="minorHAnsi"/>
          <w:bCs/>
          <w:sz w:val="24"/>
          <w:szCs w:val="24"/>
          <w:lang w:val="fr-FR"/>
        </w:rPr>
      </w:pPr>
      <w:r w:rsidRPr="009F4710">
        <w:rPr>
          <w:rFonts w:eastAsia="MS Mincho" w:cstheme="minorHAnsi"/>
          <w:bCs/>
          <w:sz w:val="24"/>
          <w:szCs w:val="24"/>
          <w:lang w:val="fr-FR"/>
        </w:rPr>
        <w:t>Deux corrections sont notées dans le texte. Au point 3.1, le mot véhicule devrait être remplacé par « maison »</w:t>
      </w:r>
      <w:r w:rsidRPr="009F4710">
        <w:rPr>
          <w:rFonts w:eastAsia="MS Mincho" w:cstheme="minorHAnsi"/>
          <w:bCs/>
          <w:sz w:val="24"/>
          <w:szCs w:val="24"/>
          <w:lang w:val="fr-FR"/>
        </w:rPr>
        <w:t>, puis</w:t>
      </w:r>
      <w:r w:rsidRPr="009F4710">
        <w:rPr>
          <w:rFonts w:eastAsia="MS Mincho" w:cstheme="minorHAnsi"/>
          <w:bCs/>
          <w:sz w:val="24"/>
          <w:szCs w:val="24"/>
          <w:lang w:val="fr-FR"/>
        </w:rPr>
        <w:t xml:space="preserve"> les 100 $. </w:t>
      </w:r>
      <w:r w:rsidRPr="009F4710">
        <w:rPr>
          <w:rFonts w:eastAsia="MS Mincho" w:cstheme="minorHAnsi"/>
          <w:bCs/>
          <w:sz w:val="24"/>
          <w:szCs w:val="24"/>
          <w:lang w:val="fr-FR"/>
        </w:rPr>
        <w:t>de</w:t>
      </w:r>
      <w:r w:rsidRPr="009F4710">
        <w:rPr>
          <w:rFonts w:eastAsia="MS Mincho" w:cstheme="minorHAnsi"/>
          <w:bCs/>
          <w:sz w:val="24"/>
          <w:szCs w:val="24"/>
          <w:lang w:val="fr-FR"/>
        </w:rPr>
        <w:t xml:space="preserve"> frais pour les visiteurs lavant leur véhicule </w:t>
      </w:r>
      <w:r w:rsidRPr="009F4710">
        <w:rPr>
          <w:rFonts w:eastAsia="MS Mincho" w:cstheme="minorHAnsi"/>
          <w:bCs/>
          <w:sz w:val="24"/>
          <w:szCs w:val="24"/>
          <w:lang w:val="fr-FR"/>
        </w:rPr>
        <w:t>devrait plutôt se lire</w:t>
      </w:r>
      <w:r w:rsidRPr="009F4710">
        <w:rPr>
          <w:rFonts w:eastAsia="MS Mincho" w:cstheme="minorHAnsi"/>
          <w:bCs/>
          <w:sz w:val="24"/>
          <w:szCs w:val="24"/>
          <w:lang w:val="fr-FR"/>
        </w:rPr>
        <w:t xml:space="preserve"> « 25 $ ».</w:t>
      </w:r>
    </w:p>
    <w:p w14:paraId="3BD5DCB0" w14:textId="5B40D8BA" w:rsidR="009F4710" w:rsidRPr="009F4710" w:rsidRDefault="009F4710" w:rsidP="009F4710">
      <w:pPr>
        <w:ind w:left="1080"/>
        <w:contextualSpacing/>
        <w:rPr>
          <w:rFonts w:eastAsia="MS Mincho" w:cstheme="minorHAnsi"/>
          <w:b/>
          <w:sz w:val="24"/>
          <w:szCs w:val="24"/>
          <w:lang w:val="fr-CA"/>
        </w:rPr>
      </w:pPr>
      <w:r w:rsidRPr="009F4710">
        <w:rPr>
          <w:rFonts w:eastAsia="MS Mincho" w:cstheme="minorHAnsi"/>
          <w:bCs/>
          <w:sz w:val="24"/>
          <w:szCs w:val="24"/>
          <w:lang w:val="fr-FR"/>
        </w:rPr>
        <w:t>L'approbation du procès-verbal du 10 avril 2023, avec les modifications mentionnées ci-dessus, est proposée par Réjean Roy et appuyée par Henri Tourangeau.</w:t>
      </w:r>
      <w:r w:rsidRPr="009F4710">
        <w:rPr>
          <w:rFonts w:eastAsia="MS Mincho" w:cstheme="minorHAnsi"/>
          <w:b/>
          <w:sz w:val="24"/>
          <w:szCs w:val="24"/>
          <w:lang w:val="fr-FR"/>
        </w:rPr>
        <w:t xml:space="preserve"> TOUS </w:t>
      </w:r>
      <w:r>
        <w:rPr>
          <w:rFonts w:eastAsia="MS Mincho" w:cstheme="minorHAnsi"/>
          <w:b/>
          <w:sz w:val="24"/>
          <w:szCs w:val="24"/>
          <w:lang w:val="fr-FR"/>
        </w:rPr>
        <w:t xml:space="preserve">SONT </w:t>
      </w:r>
      <w:r w:rsidRPr="009F4710">
        <w:rPr>
          <w:rFonts w:eastAsia="MS Mincho" w:cstheme="minorHAnsi"/>
          <w:b/>
          <w:sz w:val="24"/>
          <w:szCs w:val="24"/>
          <w:lang w:val="fr-FR"/>
        </w:rPr>
        <w:t>EN FAVEUR. ADOPTÉE À L'UNANIMITÉ. (Patrick Van Winden s'est abstenu car il n'était pas présent à la réunion du 10 avril 2023).</w:t>
      </w:r>
    </w:p>
    <w:p w14:paraId="28EAB104" w14:textId="77777777" w:rsidR="009F4710" w:rsidRPr="009F4710" w:rsidRDefault="009F4710" w:rsidP="009F4710">
      <w:pPr>
        <w:ind w:left="1080"/>
        <w:contextualSpacing/>
        <w:rPr>
          <w:rFonts w:eastAsia="MS Mincho" w:cstheme="minorHAnsi"/>
          <w:b/>
          <w:sz w:val="24"/>
          <w:szCs w:val="24"/>
          <w:lang w:val="fr-CA"/>
        </w:rPr>
      </w:pPr>
    </w:p>
    <w:p w14:paraId="677A9638" w14:textId="77777777" w:rsidR="00860E7B" w:rsidRDefault="00860E7B" w:rsidP="00860E7B">
      <w:pPr>
        <w:numPr>
          <w:ilvl w:val="0"/>
          <w:numId w:val="2"/>
        </w:numPr>
        <w:contextualSpacing/>
        <w:rPr>
          <w:rFonts w:eastAsia="MS Mincho" w:cstheme="minorHAnsi"/>
          <w:b/>
          <w:sz w:val="24"/>
          <w:szCs w:val="24"/>
          <w:lang w:val="en"/>
        </w:rPr>
      </w:pPr>
      <w:r w:rsidRPr="00860E7B">
        <w:rPr>
          <w:rFonts w:eastAsia="MS Mincho" w:cstheme="minorHAnsi"/>
          <w:b/>
          <w:sz w:val="24"/>
          <w:szCs w:val="24"/>
          <w:lang w:val="en"/>
        </w:rPr>
        <w:t>CORRESPONDANCE</w:t>
      </w:r>
    </w:p>
    <w:p w14:paraId="217977FF" w14:textId="3DA83F7E" w:rsidR="00B4270F" w:rsidRPr="00B4270F" w:rsidRDefault="00B4270F" w:rsidP="00B4270F">
      <w:pPr>
        <w:ind w:left="720"/>
        <w:contextualSpacing/>
        <w:rPr>
          <w:rFonts w:eastAsia="MS Mincho" w:cstheme="minorHAnsi"/>
          <w:bCs/>
          <w:sz w:val="24"/>
          <w:szCs w:val="24"/>
          <w:lang w:val="fr-CA"/>
        </w:rPr>
      </w:pPr>
      <w:r w:rsidRPr="00B4270F">
        <w:rPr>
          <w:rFonts w:eastAsia="MS Mincho" w:cstheme="minorHAnsi"/>
          <w:bCs/>
          <w:sz w:val="24"/>
          <w:szCs w:val="24"/>
          <w:lang w:val="fr-CA"/>
        </w:rPr>
        <w:t>Le président mentionn</w:t>
      </w:r>
      <w:r>
        <w:rPr>
          <w:rFonts w:eastAsia="MS Mincho" w:cstheme="minorHAnsi"/>
          <w:bCs/>
          <w:sz w:val="24"/>
          <w:szCs w:val="24"/>
          <w:lang w:val="fr-CA"/>
        </w:rPr>
        <w:t>e</w:t>
      </w:r>
      <w:r w:rsidRPr="00B4270F">
        <w:rPr>
          <w:rFonts w:eastAsia="MS Mincho" w:cstheme="minorHAnsi"/>
          <w:bCs/>
          <w:sz w:val="24"/>
          <w:szCs w:val="24"/>
          <w:lang w:val="fr-CA"/>
        </w:rPr>
        <w:t xml:space="preserve"> que nous avons reçu trois lettres de résidents. L’une concernait un différend entre deux résidents voisins concernant la limite de leur lot adjacent. Ce sujet sera abordé lors de rencontres avec les résidents concernés.</w:t>
      </w:r>
    </w:p>
    <w:p w14:paraId="4BFD28B5" w14:textId="77777777" w:rsidR="00B4270F" w:rsidRPr="00B4270F" w:rsidRDefault="00B4270F" w:rsidP="00B4270F">
      <w:pPr>
        <w:ind w:left="720"/>
        <w:contextualSpacing/>
        <w:rPr>
          <w:rFonts w:eastAsia="MS Mincho" w:cstheme="minorHAnsi"/>
          <w:bCs/>
          <w:sz w:val="24"/>
          <w:szCs w:val="24"/>
          <w:lang w:val="fr-CA"/>
        </w:rPr>
      </w:pPr>
    </w:p>
    <w:p w14:paraId="32B96F91" w14:textId="4B0FA9F5" w:rsidR="009F4710" w:rsidRDefault="00B4270F" w:rsidP="00B4270F">
      <w:pPr>
        <w:ind w:left="720"/>
        <w:contextualSpacing/>
        <w:rPr>
          <w:rFonts w:eastAsia="MS Mincho" w:cstheme="minorHAnsi"/>
          <w:bCs/>
          <w:sz w:val="24"/>
          <w:szCs w:val="24"/>
          <w:lang w:val="fr-CA"/>
        </w:rPr>
      </w:pPr>
      <w:r w:rsidRPr="00B4270F">
        <w:rPr>
          <w:rFonts w:eastAsia="MS Mincho" w:cstheme="minorHAnsi"/>
          <w:bCs/>
          <w:sz w:val="24"/>
          <w:szCs w:val="24"/>
          <w:lang w:val="fr-CA"/>
        </w:rPr>
        <w:t>Les deux autres lettres concernaient des plaintes concernant des animaux domestiques présents à deux endroits précis du parc. Selon le</w:t>
      </w:r>
      <w:r>
        <w:rPr>
          <w:rFonts w:eastAsia="MS Mincho" w:cstheme="minorHAnsi"/>
          <w:bCs/>
          <w:sz w:val="24"/>
          <w:szCs w:val="24"/>
          <w:lang w:val="fr-CA"/>
        </w:rPr>
        <w:t>s</w:t>
      </w:r>
      <w:r w:rsidRPr="00B4270F">
        <w:rPr>
          <w:rFonts w:eastAsia="MS Mincho" w:cstheme="minorHAnsi"/>
          <w:bCs/>
          <w:sz w:val="24"/>
          <w:szCs w:val="24"/>
          <w:lang w:val="fr-CA"/>
        </w:rPr>
        <w:t xml:space="preserve"> plaignant</w:t>
      </w:r>
      <w:r>
        <w:rPr>
          <w:rFonts w:eastAsia="MS Mincho" w:cstheme="minorHAnsi"/>
          <w:bCs/>
          <w:sz w:val="24"/>
          <w:szCs w:val="24"/>
          <w:lang w:val="fr-CA"/>
        </w:rPr>
        <w:t>s</w:t>
      </w:r>
      <w:r w:rsidRPr="00B4270F">
        <w:rPr>
          <w:rFonts w:eastAsia="MS Mincho" w:cstheme="minorHAnsi"/>
          <w:bCs/>
          <w:sz w:val="24"/>
          <w:szCs w:val="24"/>
          <w:lang w:val="fr-CA"/>
        </w:rPr>
        <w:t>, les deux animaux causent des nuisances perturbatrices à leurs voisins. Cette question sera abordée directement avec les résidents concernés. Le président a rappelé à tous l'importance de se conformer à nos règles et règlements et que le Conseil a l'intention de prendre des mesures contre ceux qui enfreignent.</w:t>
      </w:r>
    </w:p>
    <w:p w14:paraId="6F8D9AE5" w14:textId="77777777" w:rsidR="00B4270F" w:rsidRPr="00B4270F" w:rsidRDefault="00B4270F" w:rsidP="00B4270F">
      <w:pPr>
        <w:ind w:left="720"/>
        <w:contextualSpacing/>
        <w:rPr>
          <w:rFonts w:eastAsia="MS Mincho" w:cstheme="minorHAnsi"/>
          <w:bCs/>
          <w:sz w:val="24"/>
          <w:szCs w:val="24"/>
          <w:lang w:val="fr-CA"/>
        </w:rPr>
      </w:pPr>
    </w:p>
    <w:p w14:paraId="64E1D38F" w14:textId="77777777" w:rsidR="00860E7B" w:rsidRDefault="00860E7B" w:rsidP="00860E7B">
      <w:pPr>
        <w:numPr>
          <w:ilvl w:val="0"/>
          <w:numId w:val="2"/>
        </w:numPr>
        <w:contextualSpacing/>
        <w:rPr>
          <w:rFonts w:eastAsia="MS Mincho" w:cstheme="minorHAnsi"/>
          <w:b/>
          <w:sz w:val="24"/>
          <w:szCs w:val="24"/>
          <w:lang w:val="en"/>
        </w:rPr>
      </w:pPr>
      <w:r w:rsidRPr="00860E7B">
        <w:rPr>
          <w:rFonts w:eastAsia="MS Mincho" w:cstheme="minorHAnsi"/>
          <w:b/>
          <w:sz w:val="24"/>
          <w:szCs w:val="24"/>
          <w:lang w:val="en"/>
        </w:rPr>
        <w:t>RAPPORTS DES OFFICIERS-DIRECTEURS</w:t>
      </w:r>
    </w:p>
    <w:p w14:paraId="46BE17E6" w14:textId="735D2400" w:rsidR="00B4270F" w:rsidRPr="00B4270F" w:rsidRDefault="00B4270F" w:rsidP="00B4270F">
      <w:pPr>
        <w:ind w:left="720"/>
        <w:contextualSpacing/>
        <w:rPr>
          <w:rFonts w:eastAsia="MS Mincho" w:cstheme="minorHAnsi"/>
          <w:b/>
          <w:sz w:val="24"/>
          <w:szCs w:val="24"/>
          <w:lang w:val="fr-CA"/>
        </w:rPr>
      </w:pPr>
      <w:r w:rsidRPr="00B4270F">
        <w:rPr>
          <w:rFonts w:eastAsia="MS Mincho" w:cstheme="minorHAnsi"/>
          <w:b/>
          <w:sz w:val="24"/>
          <w:szCs w:val="24"/>
          <w:lang w:val="fr-CA"/>
        </w:rPr>
        <w:t xml:space="preserve">Henri Tourangeau : </w:t>
      </w:r>
      <w:r w:rsidRPr="00B4270F">
        <w:rPr>
          <w:rFonts w:eastAsia="MS Mincho" w:cstheme="minorHAnsi"/>
          <w:bCs/>
          <w:sz w:val="24"/>
          <w:szCs w:val="24"/>
          <w:lang w:val="fr-CA"/>
        </w:rPr>
        <w:t>Rapporte que le Conseil considère un autre entrepreneur pour l'entretien de la pelouse. Nous recherchons une plus grande flexibilité sur l</w:t>
      </w:r>
      <w:r>
        <w:rPr>
          <w:rFonts w:eastAsia="MS Mincho" w:cstheme="minorHAnsi"/>
          <w:bCs/>
          <w:sz w:val="24"/>
          <w:szCs w:val="24"/>
          <w:lang w:val="fr-CA"/>
        </w:rPr>
        <w:t>a fréquence</w:t>
      </w:r>
      <w:r w:rsidRPr="00B4270F">
        <w:rPr>
          <w:rFonts w:eastAsia="MS Mincho" w:cstheme="minorHAnsi"/>
          <w:bCs/>
          <w:sz w:val="24"/>
          <w:szCs w:val="24"/>
          <w:lang w:val="fr-CA"/>
        </w:rPr>
        <w:t xml:space="preserve"> de tonte du gazon. Nous étudions également les arbres qui devront être élagués et obtenons une proposition d'un entrepreneur. Une proposition formelle devrait être présentée lors de notre prochaine réunion.</w:t>
      </w:r>
    </w:p>
    <w:p w14:paraId="05A7A069" w14:textId="77777777" w:rsidR="00B4270F" w:rsidRPr="00B4270F" w:rsidRDefault="00B4270F" w:rsidP="00B4270F">
      <w:pPr>
        <w:ind w:left="720"/>
        <w:contextualSpacing/>
        <w:rPr>
          <w:rFonts w:eastAsia="MS Mincho" w:cstheme="minorHAnsi"/>
          <w:b/>
          <w:sz w:val="24"/>
          <w:szCs w:val="24"/>
          <w:lang w:val="fr-CA"/>
        </w:rPr>
      </w:pPr>
    </w:p>
    <w:p w14:paraId="0AC1850F" w14:textId="38E2670E" w:rsidR="00B4270F" w:rsidRPr="00B4270F" w:rsidRDefault="00B4270F" w:rsidP="00B4270F">
      <w:pPr>
        <w:ind w:left="720"/>
        <w:contextualSpacing/>
        <w:rPr>
          <w:rFonts w:eastAsia="MS Mincho" w:cstheme="minorHAnsi"/>
          <w:bCs/>
          <w:sz w:val="24"/>
          <w:szCs w:val="24"/>
          <w:lang w:val="fr-CA"/>
        </w:rPr>
      </w:pPr>
      <w:r w:rsidRPr="00B4270F">
        <w:rPr>
          <w:rFonts w:eastAsia="MS Mincho" w:cstheme="minorHAnsi"/>
          <w:b/>
          <w:sz w:val="24"/>
          <w:szCs w:val="24"/>
          <w:lang w:val="fr-CA"/>
        </w:rPr>
        <w:t xml:space="preserve">Michel Toupin : </w:t>
      </w:r>
      <w:r w:rsidRPr="00B4270F">
        <w:rPr>
          <w:rFonts w:eastAsia="MS Mincho" w:cstheme="minorHAnsi"/>
          <w:bCs/>
          <w:sz w:val="24"/>
          <w:szCs w:val="24"/>
          <w:lang w:val="fr-CA"/>
        </w:rPr>
        <w:t xml:space="preserve">En tant que secrétaire, Michel n'avait rien de particulier à signaler. Cependant, étant propriétaire d'une des maisons qui ont subi des dommages lors de la tornade d'avril dernier, il a tenu à exprimer ses remerciements à tous les bénévoles qui ont prêté main forte lors de ce sinistre. Suivi d’une chaleureuse </w:t>
      </w:r>
      <w:r>
        <w:rPr>
          <w:rFonts w:eastAsia="MS Mincho" w:cstheme="minorHAnsi"/>
          <w:bCs/>
          <w:sz w:val="24"/>
          <w:szCs w:val="24"/>
          <w:lang w:val="fr-CA"/>
        </w:rPr>
        <w:t xml:space="preserve">main </w:t>
      </w:r>
      <w:r w:rsidRPr="00B4270F">
        <w:rPr>
          <w:rFonts w:eastAsia="MS Mincho" w:cstheme="minorHAnsi"/>
          <w:bCs/>
          <w:sz w:val="24"/>
          <w:szCs w:val="24"/>
          <w:lang w:val="fr-CA"/>
        </w:rPr>
        <w:t>d’applaudissements.</w:t>
      </w:r>
    </w:p>
    <w:p w14:paraId="3D1A4AAB" w14:textId="77777777" w:rsidR="00B4270F" w:rsidRPr="00B4270F" w:rsidRDefault="00B4270F" w:rsidP="00B4270F">
      <w:pPr>
        <w:ind w:left="720"/>
        <w:contextualSpacing/>
        <w:rPr>
          <w:rFonts w:eastAsia="MS Mincho" w:cstheme="minorHAnsi"/>
          <w:b/>
          <w:sz w:val="24"/>
          <w:szCs w:val="24"/>
          <w:lang w:val="fr-CA"/>
        </w:rPr>
      </w:pPr>
    </w:p>
    <w:p w14:paraId="34AF6122" w14:textId="68C49E4D" w:rsidR="00B4270F" w:rsidRPr="00B4270F" w:rsidRDefault="00B4270F" w:rsidP="00B4270F">
      <w:pPr>
        <w:ind w:left="720"/>
        <w:contextualSpacing/>
        <w:rPr>
          <w:rFonts w:eastAsia="MS Mincho" w:cstheme="minorHAnsi"/>
          <w:bCs/>
          <w:sz w:val="24"/>
          <w:szCs w:val="24"/>
          <w:lang w:val="fr-CA"/>
        </w:rPr>
      </w:pPr>
      <w:r w:rsidRPr="00B4270F">
        <w:rPr>
          <w:rFonts w:eastAsia="MS Mincho" w:cstheme="minorHAnsi"/>
          <w:b/>
          <w:sz w:val="24"/>
          <w:szCs w:val="24"/>
          <w:lang w:val="fr-CA"/>
        </w:rPr>
        <w:t xml:space="preserve">Robert Kroll : </w:t>
      </w:r>
      <w:r w:rsidRPr="00B4270F">
        <w:rPr>
          <w:rFonts w:eastAsia="MS Mincho" w:cstheme="minorHAnsi"/>
          <w:bCs/>
          <w:sz w:val="24"/>
          <w:szCs w:val="24"/>
          <w:lang w:val="fr-CA"/>
        </w:rPr>
        <w:t>Robert était fier de signaler qu'aucun</w:t>
      </w:r>
      <w:r>
        <w:rPr>
          <w:rFonts w:eastAsia="MS Mincho" w:cstheme="minorHAnsi"/>
          <w:bCs/>
          <w:sz w:val="24"/>
          <w:szCs w:val="24"/>
          <w:lang w:val="fr-CA"/>
        </w:rPr>
        <w:t xml:space="preserve"> vol ou entrée par </w:t>
      </w:r>
      <w:r w:rsidRPr="00B4270F">
        <w:rPr>
          <w:rFonts w:eastAsia="MS Mincho" w:cstheme="minorHAnsi"/>
          <w:bCs/>
          <w:sz w:val="24"/>
          <w:szCs w:val="24"/>
          <w:lang w:val="fr-CA"/>
        </w:rPr>
        <w:t>effraction n'a eu lieu l'été dernier et qu'il aimerait profiter de cette occasion pour remercier Jay du #127 et Joan du #209 pour leur contribution à la sécurité de notre parc. Jay patrouillait régulièrement la nuit ainsi que Joan qui garde toujours l'œil ouvert. Les commentaires ont été suivis de chaleureux applaudissements. Robert a également rappelé à tout le monde de faire attention aux meubles de patio laissés à l'extérieur.</w:t>
      </w:r>
    </w:p>
    <w:p w14:paraId="472E151E" w14:textId="77777777" w:rsidR="00B4270F" w:rsidRPr="00B4270F" w:rsidRDefault="00B4270F" w:rsidP="00B4270F">
      <w:pPr>
        <w:ind w:left="720"/>
        <w:contextualSpacing/>
        <w:rPr>
          <w:rFonts w:eastAsia="MS Mincho" w:cstheme="minorHAnsi"/>
          <w:bCs/>
          <w:sz w:val="24"/>
          <w:szCs w:val="24"/>
          <w:lang w:val="fr-CA"/>
        </w:rPr>
      </w:pPr>
    </w:p>
    <w:p w14:paraId="4DECE97A" w14:textId="77777777" w:rsidR="00B4270F" w:rsidRPr="00B4270F" w:rsidRDefault="00B4270F" w:rsidP="00B4270F">
      <w:pPr>
        <w:ind w:left="720"/>
        <w:contextualSpacing/>
        <w:rPr>
          <w:rFonts w:eastAsia="MS Mincho" w:cstheme="minorHAnsi"/>
          <w:bCs/>
          <w:sz w:val="24"/>
          <w:szCs w:val="24"/>
          <w:lang w:val="fr-CA"/>
        </w:rPr>
      </w:pPr>
      <w:r w:rsidRPr="00B4270F">
        <w:rPr>
          <w:rFonts w:eastAsia="MS Mincho" w:cstheme="minorHAnsi"/>
          <w:b/>
          <w:sz w:val="24"/>
          <w:szCs w:val="24"/>
          <w:lang w:val="fr-CA"/>
        </w:rPr>
        <w:lastRenderedPageBreak/>
        <w:t xml:space="preserve">Patrick Van Winden : </w:t>
      </w:r>
      <w:r w:rsidRPr="00B4270F">
        <w:rPr>
          <w:rFonts w:eastAsia="MS Mincho" w:cstheme="minorHAnsi"/>
          <w:bCs/>
          <w:sz w:val="24"/>
          <w:szCs w:val="24"/>
          <w:lang w:val="fr-CA"/>
        </w:rPr>
        <w:t xml:space="preserve">Patrick a commencé sa présentation en mentionnant que la dernière visite du spécialiste de l'agriculture de Floride n'a trouvé aucune trace de termites </w:t>
      </w:r>
      <w:proofErr w:type="spellStart"/>
      <w:r w:rsidRPr="00B4270F">
        <w:rPr>
          <w:rFonts w:eastAsia="MS Mincho" w:cstheme="minorHAnsi"/>
          <w:bCs/>
          <w:sz w:val="24"/>
          <w:szCs w:val="24"/>
          <w:lang w:val="fr-CA"/>
        </w:rPr>
        <w:t>Conehead</w:t>
      </w:r>
      <w:proofErr w:type="spellEnd"/>
      <w:r w:rsidRPr="00B4270F">
        <w:rPr>
          <w:rFonts w:eastAsia="MS Mincho" w:cstheme="minorHAnsi"/>
          <w:bCs/>
          <w:sz w:val="24"/>
          <w:szCs w:val="24"/>
          <w:lang w:val="fr-CA"/>
        </w:rPr>
        <w:t>, ce qui est une excellente nouvelle. Patrick a ajouté qu'il était occupé récemment avec les problèmes que nous avions à la station de pompage. Les choses semblent être revenues à la normale et sont sous contrôle. Une de nos pompes est vieille et fonctionne bien. Cependant, lorsque des inondations majeures se produisent, la quantité d'eau pompée dans le réseau d'égouts de Dania est telle que nos pompes suffisent à peine à la tâche. Il remercie Richard pour son dévouement dans le suivi du dossier des égouts.</w:t>
      </w:r>
    </w:p>
    <w:p w14:paraId="14C5D566" w14:textId="77777777" w:rsidR="00B4270F" w:rsidRPr="00B4270F" w:rsidRDefault="00B4270F" w:rsidP="00B4270F">
      <w:pPr>
        <w:ind w:left="720"/>
        <w:contextualSpacing/>
        <w:rPr>
          <w:rFonts w:eastAsia="MS Mincho" w:cstheme="minorHAnsi"/>
          <w:b/>
          <w:sz w:val="24"/>
          <w:szCs w:val="24"/>
          <w:lang w:val="fr-CA"/>
        </w:rPr>
      </w:pPr>
    </w:p>
    <w:p w14:paraId="04986900" w14:textId="4F401520" w:rsidR="00B4270F" w:rsidRPr="00B4270F" w:rsidRDefault="00B4270F" w:rsidP="00B4270F">
      <w:pPr>
        <w:ind w:left="720"/>
        <w:contextualSpacing/>
        <w:rPr>
          <w:rFonts w:eastAsia="MS Mincho" w:cstheme="minorHAnsi"/>
          <w:bCs/>
          <w:sz w:val="24"/>
          <w:szCs w:val="24"/>
          <w:lang w:val="fr-CA"/>
        </w:rPr>
      </w:pPr>
      <w:r w:rsidRPr="00B4270F">
        <w:rPr>
          <w:rFonts w:eastAsia="MS Mincho" w:cstheme="minorHAnsi"/>
          <w:b/>
          <w:sz w:val="24"/>
          <w:szCs w:val="24"/>
          <w:lang w:val="fr-CA"/>
        </w:rPr>
        <w:t xml:space="preserve">Réjean Roy : </w:t>
      </w:r>
      <w:r w:rsidRPr="00B4270F">
        <w:rPr>
          <w:rFonts w:eastAsia="MS Mincho" w:cstheme="minorHAnsi"/>
          <w:bCs/>
          <w:sz w:val="24"/>
          <w:szCs w:val="24"/>
          <w:lang w:val="fr-CA"/>
        </w:rPr>
        <w:t>Étant modeste</w:t>
      </w:r>
      <w:r>
        <w:rPr>
          <w:rFonts w:eastAsia="MS Mincho" w:cstheme="minorHAnsi"/>
          <w:bCs/>
          <w:sz w:val="24"/>
          <w:szCs w:val="24"/>
          <w:lang w:val="fr-CA"/>
        </w:rPr>
        <w:t xml:space="preserve"> et réservé</w:t>
      </w:r>
      <w:r w:rsidRPr="00B4270F">
        <w:rPr>
          <w:rFonts w:eastAsia="MS Mincho" w:cstheme="minorHAnsi"/>
          <w:bCs/>
          <w:sz w:val="24"/>
          <w:szCs w:val="24"/>
          <w:lang w:val="fr-CA"/>
        </w:rPr>
        <w:t xml:space="preserve"> comme toujours, Réjean a mentionné qu'il était occupé à faire de petites réparations, mais tout le monde sait qu'il est partout pour s'assurer du bon fonctionnement de nos infrastructures et de nos équipements.</w:t>
      </w:r>
    </w:p>
    <w:p w14:paraId="6600C84A" w14:textId="77777777" w:rsidR="00B4270F" w:rsidRPr="00B4270F" w:rsidRDefault="00B4270F" w:rsidP="00B4270F">
      <w:pPr>
        <w:ind w:left="720"/>
        <w:contextualSpacing/>
        <w:rPr>
          <w:rFonts w:eastAsia="MS Mincho" w:cstheme="minorHAnsi"/>
          <w:b/>
          <w:sz w:val="24"/>
          <w:szCs w:val="24"/>
          <w:lang w:val="fr-CA"/>
        </w:rPr>
      </w:pPr>
    </w:p>
    <w:p w14:paraId="0563ABC6" w14:textId="4710ADED" w:rsidR="00B4270F" w:rsidRDefault="00B4270F" w:rsidP="00B4270F">
      <w:pPr>
        <w:ind w:left="720"/>
        <w:contextualSpacing/>
        <w:rPr>
          <w:rFonts w:eastAsia="MS Mincho" w:cstheme="minorHAnsi"/>
          <w:bCs/>
          <w:sz w:val="24"/>
          <w:szCs w:val="24"/>
          <w:lang w:val="fr-CA"/>
        </w:rPr>
      </w:pPr>
      <w:r w:rsidRPr="00B4270F">
        <w:rPr>
          <w:rFonts w:eastAsia="MS Mincho" w:cstheme="minorHAnsi"/>
          <w:b/>
          <w:sz w:val="24"/>
          <w:szCs w:val="24"/>
          <w:lang w:val="fr-CA"/>
        </w:rPr>
        <w:t xml:space="preserve">Richard St-Onge : </w:t>
      </w:r>
      <w:r w:rsidRPr="00B4270F">
        <w:rPr>
          <w:rFonts w:eastAsia="MS Mincho" w:cstheme="minorHAnsi"/>
          <w:bCs/>
          <w:sz w:val="24"/>
          <w:szCs w:val="24"/>
          <w:lang w:val="fr-CA"/>
        </w:rPr>
        <w:t>Comme trésorier, Richard a indiqué que nos finances étaient solides et que nos comptes étaient positifs à 698 288 $. L'année n'est pas terminée mais il est confiant que la coopérative respectera son budget.</w:t>
      </w:r>
    </w:p>
    <w:p w14:paraId="42A916F9" w14:textId="77777777" w:rsidR="00B4270F" w:rsidRDefault="00B4270F" w:rsidP="00B4270F">
      <w:pPr>
        <w:ind w:left="720"/>
        <w:contextualSpacing/>
        <w:rPr>
          <w:rFonts w:eastAsia="MS Mincho" w:cstheme="minorHAnsi"/>
          <w:bCs/>
          <w:sz w:val="24"/>
          <w:szCs w:val="24"/>
          <w:lang w:val="fr-CA"/>
        </w:rPr>
      </w:pPr>
    </w:p>
    <w:p w14:paraId="27CF0835" w14:textId="438B1620" w:rsidR="00B4270F" w:rsidRPr="00B4270F" w:rsidRDefault="00B4270F" w:rsidP="00B4270F">
      <w:pPr>
        <w:ind w:left="720"/>
        <w:contextualSpacing/>
        <w:rPr>
          <w:rFonts w:eastAsia="MS Mincho" w:cstheme="minorHAnsi"/>
          <w:bCs/>
          <w:sz w:val="24"/>
          <w:szCs w:val="24"/>
          <w:lang w:val="fr-CA"/>
        </w:rPr>
      </w:pPr>
      <w:r w:rsidRPr="00B4270F">
        <w:rPr>
          <w:rFonts w:eastAsia="MS Mincho" w:cstheme="minorHAnsi"/>
          <w:b/>
          <w:sz w:val="24"/>
          <w:szCs w:val="24"/>
          <w:lang w:val="fr-CA"/>
        </w:rPr>
        <w:t>Jacques Letendre</w:t>
      </w:r>
      <w:r w:rsidRPr="00B4270F">
        <w:rPr>
          <w:rFonts w:eastAsia="MS Mincho" w:cstheme="minorHAnsi"/>
          <w:bCs/>
          <w:sz w:val="24"/>
          <w:szCs w:val="24"/>
          <w:lang w:val="fr-CA"/>
        </w:rPr>
        <w:t xml:space="preserve"> : Il a rappelé à tous ceux qui n'ont pas reçu l'avis de convocation pour cette réunion de vérifier auprès de notre g</w:t>
      </w:r>
      <w:r>
        <w:rPr>
          <w:rFonts w:eastAsia="MS Mincho" w:cstheme="minorHAnsi"/>
          <w:bCs/>
          <w:sz w:val="24"/>
          <w:szCs w:val="24"/>
          <w:lang w:val="fr-CA"/>
        </w:rPr>
        <w:t>érante</w:t>
      </w:r>
      <w:r w:rsidRPr="00B4270F">
        <w:rPr>
          <w:rFonts w:eastAsia="MS Mincho" w:cstheme="minorHAnsi"/>
          <w:bCs/>
          <w:sz w:val="24"/>
          <w:szCs w:val="24"/>
          <w:lang w:val="fr-CA"/>
        </w:rPr>
        <w:t xml:space="preserve"> concernant leur adresse courriel sur notre liste de distribution. Sophie Gagné est notre nouvelle gérante et elle a réussi sa certification CAM. Concernant la piscine nous avons un nouvel entrepreneur. Le conseil d’administration gère la coopérative de manière à tirer le meilleur parti de son argent. L'horaire de collecte des déchets est désormais le lundi et le jeudi.</w:t>
      </w:r>
    </w:p>
    <w:p w14:paraId="4C7AA72E" w14:textId="77777777" w:rsidR="00B4270F" w:rsidRPr="00B4270F" w:rsidRDefault="00B4270F" w:rsidP="00B4270F">
      <w:pPr>
        <w:ind w:left="720"/>
        <w:contextualSpacing/>
        <w:rPr>
          <w:rFonts w:eastAsia="MS Mincho" w:cstheme="minorHAnsi"/>
          <w:bCs/>
          <w:sz w:val="24"/>
          <w:szCs w:val="24"/>
          <w:lang w:val="fr-CA"/>
        </w:rPr>
      </w:pPr>
    </w:p>
    <w:p w14:paraId="02DE90AF" w14:textId="7D744E50" w:rsidR="00B4270F" w:rsidRDefault="00B4270F" w:rsidP="00B4270F">
      <w:pPr>
        <w:ind w:left="720"/>
        <w:contextualSpacing/>
        <w:rPr>
          <w:rFonts w:eastAsia="MS Mincho" w:cstheme="minorHAnsi"/>
          <w:bCs/>
          <w:sz w:val="24"/>
          <w:szCs w:val="24"/>
          <w:lang w:val="fr-CA"/>
        </w:rPr>
      </w:pPr>
      <w:r w:rsidRPr="00B4270F">
        <w:rPr>
          <w:rFonts w:eastAsia="MS Mincho" w:cstheme="minorHAnsi"/>
          <w:bCs/>
          <w:sz w:val="24"/>
          <w:szCs w:val="24"/>
          <w:lang w:val="fr-CA"/>
        </w:rPr>
        <w:t xml:space="preserve">Nos règles et réglementations ainsi que le prospectus en vertu du chapitre 723 ont été officiellement approuvés par </w:t>
      </w:r>
      <w:r>
        <w:rPr>
          <w:rFonts w:eastAsia="MS Mincho" w:cstheme="minorHAnsi"/>
          <w:bCs/>
          <w:sz w:val="24"/>
          <w:szCs w:val="24"/>
          <w:lang w:val="fr-CA"/>
        </w:rPr>
        <w:t xml:space="preserve">le DBP de </w:t>
      </w:r>
      <w:r w:rsidRPr="00B4270F">
        <w:rPr>
          <w:rFonts w:eastAsia="MS Mincho" w:cstheme="minorHAnsi"/>
          <w:bCs/>
          <w:sz w:val="24"/>
          <w:szCs w:val="24"/>
          <w:lang w:val="fr-CA"/>
        </w:rPr>
        <w:t>l'État de Floride. Nous travaillons actuellement sur le prospectus</w:t>
      </w:r>
      <w:r w:rsidR="002E1042">
        <w:rPr>
          <w:rFonts w:eastAsia="MS Mincho" w:cstheme="minorHAnsi"/>
          <w:bCs/>
          <w:sz w:val="24"/>
          <w:szCs w:val="24"/>
          <w:lang w:val="fr-CA"/>
        </w:rPr>
        <w:t xml:space="preserve"> du Chapitre 719</w:t>
      </w:r>
      <w:r w:rsidRPr="00B4270F">
        <w:rPr>
          <w:rFonts w:eastAsia="MS Mincho" w:cstheme="minorHAnsi"/>
          <w:bCs/>
          <w:sz w:val="24"/>
          <w:szCs w:val="24"/>
          <w:lang w:val="fr-CA"/>
        </w:rPr>
        <w:t>. Les priorités pour la saison seront l'amélioration de l'apparence du parc en se concentrant sur certaines maisons qui ont cruellement besoin d'amour et de soins. Rafraîchir également l’extérieur du Clubhouse. Enfin, l'application de nos règles et règlements.</w:t>
      </w:r>
    </w:p>
    <w:p w14:paraId="30583F54" w14:textId="77777777" w:rsidR="00B4270F" w:rsidRPr="00B4270F" w:rsidRDefault="00B4270F" w:rsidP="00B4270F">
      <w:pPr>
        <w:ind w:left="720"/>
        <w:contextualSpacing/>
        <w:rPr>
          <w:rFonts w:eastAsia="MS Mincho" w:cstheme="minorHAnsi"/>
          <w:bCs/>
          <w:sz w:val="24"/>
          <w:szCs w:val="24"/>
          <w:lang w:val="fr-CA"/>
        </w:rPr>
      </w:pPr>
    </w:p>
    <w:p w14:paraId="467E0065" w14:textId="77777777" w:rsidR="00860E7B" w:rsidRPr="00860E7B" w:rsidRDefault="00860E7B" w:rsidP="00860E7B">
      <w:pPr>
        <w:numPr>
          <w:ilvl w:val="0"/>
          <w:numId w:val="2"/>
        </w:numPr>
        <w:contextualSpacing/>
        <w:rPr>
          <w:rFonts w:eastAsia="MS Mincho" w:cstheme="minorHAnsi"/>
          <w:b/>
          <w:sz w:val="24"/>
          <w:szCs w:val="24"/>
          <w:lang w:val="en"/>
        </w:rPr>
      </w:pPr>
      <w:r w:rsidRPr="00860E7B">
        <w:rPr>
          <w:rFonts w:eastAsia="MS Mincho" w:cstheme="minorHAnsi"/>
          <w:b/>
          <w:sz w:val="24"/>
          <w:szCs w:val="24"/>
          <w:lang w:val="en"/>
        </w:rPr>
        <w:t>AFFAIRES COURANTES</w:t>
      </w:r>
    </w:p>
    <w:p w14:paraId="6AE20EA9" w14:textId="77777777" w:rsidR="00860E7B" w:rsidRPr="00860E7B" w:rsidRDefault="00860E7B" w:rsidP="002E1042">
      <w:pPr>
        <w:numPr>
          <w:ilvl w:val="1"/>
          <w:numId w:val="2"/>
        </w:numPr>
        <w:contextualSpacing/>
        <w:rPr>
          <w:rFonts w:eastAsia="MS Mincho" w:cstheme="minorHAnsi"/>
          <w:b/>
          <w:sz w:val="24"/>
          <w:szCs w:val="24"/>
          <w:lang w:val="en"/>
        </w:rPr>
      </w:pPr>
      <w:r w:rsidRPr="00860E7B">
        <w:rPr>
          <w:rFonts w:eastAsia="MS Mincho" w:cstheme="minorHAnsi"/>
          <w:b/>
          <w:sz w:val="24"/>
          <w:szCs w:val="24"/>
          <w:lang w:val="en"/>
        </w:rPr>
        <w:t>ENTENTE POST-CONTRAT AVEC GENWORTH</w:t>
      </w:r>
    </w:p>
    <w:p w14:paraId="7D595FC7" w14:textId="77777777" w:rsidR="00860E7B" w:rsidRPr="00860E7B" w:rsidRDefault="00860E7B" w:rsidP="00860E7B">
      <w:pPr>
        <w:numPr>
          <w:ilvl w:val="0"/>
          <w:numId w:val="2"/>
        </w:numPr>
        <w:contextualSpacing/>
        <w:rPr>
          <w:rFonts w:eastAsia="MS Mincho" w:cstheme="minorHAnsi"/>
          <w:b/>
          <w:sz w:val="24"/>
          <w:szCs w:val="24"/>
          <w:lang w:val="en"/>
        </w:rPr>
      </w:pPr>
      <w:r w:rsidRPr="00860E7B">
        <w:rPr>
          <w:rFonts w:eastAsia="MS Mincho" w:cstheme="minorHAnsi"/>
          <w:b/>
          <w:sz w:val="24"/>
          <w:szCs w:val="24"/>
          <w:lang w:val="en"/>
        </w:rPr>
        <w:t>APPROBATION DE NOUVEAUX RÉSIDENTS</w:t>
      </w:r>
    </w:p>
    <w:p w14:paraId="68BC5532" w14:textId="77777777" w:rsidR="00860E7B" w:rsidRPr="00860E7B" w:rsidRDefault="00860E7B" w:rsidP="00860E7B">
      <w:pPr>
        <w:numPr>
          <w:ilvl w:val="0"/>
          <w:numId w:val="2"/>
        </w:numPr>
        <w:contextualSpacing/>
        <w:rPr>
          <w:rFonts w:eastAsia="MS Mincho" w:cstheme="minorHAnsi"/>
          <w:b/>
          <w:sz w:val="24"/>
          <w:szCs w:val="24"/>
          <w:lang w:val="en"/>
        </w:rPr>
      </w:pPr>
      <w:r w:rsidRPr="00860E7B">
        <w:rPr>
          <w:rFonts w:eastAsia="MS Mincho" w:cstheme="minorHAnsi"/>
          <w:b/>
          <w:sz w:val="24"/>
          <w:szCs w:val="24"/>
          <w:lang w:val="en"/>
        </w:rPr>
        <w:t>AFFAIRES NOUVELLES</w:t>
      </w:r>
    </w:p>
    <w:p w14:paraId="1C1D3B67" w14:textId="77777777" w:rsidR="00860E7B" w:rsidRPr="00860E7B" w:rsidRDefault="00860E7B" w:rsidP="00860E7B">
      <w:pPr>
        <w:numPr>
          <w:ilvl w:val="0"/>
          <w:numId w:val="2"/>
        </w:numPr>
        <w:contextualSpacing/>
        <w:rPr>
          <w:rFonts w:eastAsia="MS Mincho" w:cstheme="minorHAnsi"/>
          <w:b/>
          <w:sz w:val="24"/>
          <w:szCs w:val="24"/>
          <w:lang w:val="en"/>
        </w:rPr>
      </w:pPr>
      <w:r w:rsidRPr="00860E7B">
        <w:rPr>
          <w:rFonts w:eastAsia="MS Mincho" w:cstheme="minorHAnsi"/>
          <w:b/>
          <w:sz w:val="24"/>
          <w:szCs w:val="24"/>
          <w:lang w:val="en"/>
        </w:rPr>
        <w:t>BUDGET 2024</w:t>
      </w:r>
    </w:p>
    <w:p w14:paraId="4AB5323B" w14:textId="287CA8E6" w:rsidR="004977B5" w:rsidRPr="004977B5" w:rsidRDefault="00860E7B" w:rsidP="00860E7B">
      <w:pPr>
        <w:numPr>
          <w:ilvl w:val="0"/>
          <w:numId w:val="2"/>
        </w:numPr>
        <w:contextualSpacing/>
        <w:rPr>
          <w:rFonts w:eastAsia="Segoe UI Symbol" w:cstheme="minorHAnsi"/>
          <w:b/>
          <w:bCs/>
          <w:sz w:val="24"/>
          <w:szCs w:val="24"/>
          <w:lang w:val="fr-FR" w:eastAsia="ja-JP"/>
        </w:rPr>
      </w:pPr>
      <w:r w:rsidRPr="00860E7B">
        <w:rPr>
          <w:rFonts w:eastAsia="MS Mincho" w:cstheme="minorHAnsi"/>
          <w:b/>
          <w:sz w:val="24"/>
          <w:szCs w:val="24"/>
          <w:lang w:val="fr-CA"/>
        </w:rPr>
        <w:t>LEVÉE DE LA RÉUNION</w:t>
      </w:r>
      <w:r w:rsidR="004977B5" w:rsidRPr="00860E7B">
        <w:rPr>
          <w:rFonts w:eastAsia="MS Mincho" w:cstheme="minorHAnsi"/>
          <w:b/>
          <w:sz w:val="24"/>
          <w:szCs w:val="24"/>
          <w:lang w:val="fr-CA"/>
        </w:rPr>
        <w:t xml:space="preserve"> COURANTES</w:t>
      </w:r>
    </w:p>
    <w:p w14:paraId="2454E205" w14:textId="244D075A" w:rsidR="004977B5" w:rsidRPr="004977B5" w:rsidRDefault="004977B5" w:rsidP="004977B5">
      <w:pPr>
        <w:numPr>
          <w:ilvl w:val="1"/>
          <w:numId w:val="2"/>
        </w:numPr>
        <w:contextualSpacing/>
        <w:rPr>
          <w:rFonts w:eastAsia="Segoe UI Symbol" w:cstheme="minorHAnsi"/>
          <w:b/>
          <w:bCs/>
          <w:sz w:val="24"/>
          <w:szCs w:val="24"/>
          <w:lang w:val="fr-FR" w:eastAsia="ja-JP"/>
        </w:rPr>
      </w:pPr>
      <w:r w:rsidRPr="004977B5">
        <w:rPr>
          <w:rFonts w:eastAsia="MS Mincho" w:cstheme="minorHAnsi"/>
          <w:b/>
          <w:sz w:val="24"/>
          <w:szCs w:val="24"/>
          <w:lang w:val="en"/>
        </w:rPr>
        <w:t>Modificati</w:t>
      </w:r>
      <w:r>
        <w:rPr>
          <w:rFonts w:eastAsia="MS Mincho" w:cstheme="minorHAnsi"/>
          <w:b/>
          <w:sz w:val="24"/>
          <w:szCs w:val="24"/>
          <w:lang w:val="en"/>
        </w:rPr>
        <w:t>ons aux Règlements</w:t>
      </w:r>
    </w:p>
    <w:p w14:paraId="72C325F5" w14:textId="77777777" w:rsidR="004977B5" w:rsidRDefault="004977B5" w:rsidP="0050627C">
      <w:pPr>
        <w:rPr>
          <w:lang w:val="fr-FR"/>
        </w:rPr>
      </w:pPr>
    </w:p>
    <w:p w14:paraId="03B9752B" w14:textId="43942390" w:rsidR="0050627C" w:rsidRPr="0050627C" w:rsidRDefault="0050627C" w:rsidP="0050627C">
      <w:pPr>
        <w:rPr>
          <w:lang w:val="fr-CA"/>
        </w:rPr>
      </w:pPr>
      <w:r w:rsidRPr="0050627C">
        <w:rPr>
          <w:lang w:val="fr-CA"/>
        </w:rPr>
        <w:lastRenderedPageBreak/>
        <w:t xml:space="preserve">Le Président fait une récapitulation des différentes étapes qui se sont produites à ce sujet au cours des derniers mois. La révision des règlements </w:t>
      </w:r>
      <w:r w:rsidR="004977B5">
        <w:rPr>
          <w:lang w:val="fr-CA"/>
        </w:rPr>
        <w:t xml:space="preserve">est </w:t>
      </w:r>
      <w:r w:rsidRPr="0050627C">
        <w:rPr>
          <w:lang w:val="fr-CA"/>
        </w:rPr>
        <w:t>un sujet souvent revenu à l'agenda et discuté lors de nos réunions.</w:t>
      </w:r>
    </w:p>
    <w:p w14:paraId="6C66D468" w14:textId="67EABE18" w:rsidR="0050627C" w:rsidRPr="0050627C" w:rsidRDefault="0050627C" w:rsidP="0050627C">
      <w:pPr>
        <w:rPr>
          <w:lang w:val="fr-CA"/>
        </w:rPr>
      </w:pPr>
      <w:r w:rsidRPr="0050627C">
        <w:rPr>
          <w:lang w:val="fr-CA"/>
        </w:rPr>
        <w:t xml:space="preserve">Lors de notre dernière réunion le 5 avril dernier, le même sujet a été discuté une fois de plus devant les actionnaires présents et plusieurs d'entre eux nous ont fait part de </w:t>
      </w:r>
      <w:r w:rsidR="004977B5" w:rsidRPr="0050627C">
        <w:rPr>
          <w:lang w:val="fr-CA"/>
        </w:rPr>
        <w:t>suggestions</w:t>
      </w:r>
      <w:r w:rsidRPr="0050627C">
        <w:rPr>
          <w:lang w:val="fr-CA"/>
        </w:rPr>
        <w:t xml:space="preserve"> dont nous avons pris bonne note. De plus, nous avons retenu plusieurs suggestions des résidents.</w:t>
      </w:r>
    </w:p>
    <w:p w14:paraId="069B4EC4" w14:textId="627DD220" w:rsidR="0050627C" w:rsidRDefault="0050627C" w:rsidP="0050627C">
      <w:pPr>
        <w:rPr>
          <w:lang w:val="fr-CA"/>
        </w:rPr>
      </w:pPr>
      <w:r w:rsidRPr="0050627C">
        <w:rPr>
          <w:lang w:val="fr-CA"/>
        </w:rPr>
        <w:t>Au terme de cet exercice nous avons préparé une ébauche dont copie fut transmise aux directeurs vendredi dernier en vue de la présente réunion.</w:t>
      </w:r>
    </w:p>
    <w:p w14:paraId="5915F48A" w14:textId="77777777" w:rsidR="004977B5" w:rsidRPr="004977B5" w:rsidRDefault="004977B5" w:rsidP="004977B5">
      <w:pPr>
        <w:rPr>
          <w:lang w:val="fr-CA"/>
        </w:rPr>
      </w:pPr>
      <w:r w:rsidRPr="004977B5">
        <w:rPr>
          <w:lang w:val="fr-CA"/>
        </w:rPr>
        <w:t>Les principaux changements sont:</w:t>
      </w:r>
    </w:p>
    <w:p w14:paraId="295C38FD" w14:textId="77777777" w:rsidR="00540F57" w:rsidRPr="00540F57" w:rsidRDefault="00540F57" w:rsidP="00540F57">
      <w:pPr>
        <w:rPr>
          <w:lang w:val="fr-CA"/>
        </w:rPr>
      </w:pPr>
      <w:r w:rsidRPr="00540F57">
        <w:rPr>
          <w:lang w:val="fr-CA"/>
        </w:rPr>
        <w:t>Les principaux changements sont :</w:t>
      </w:r>
    </w:p>
    <w:p w14:paraId="52031AA0" w14:textId="77777777" w:rsidR="00540F57" w:rsidRPr="00540F57" w:rsidRDefault="00540F57" w:rsidP="00540F57">
      <w:pPr>
        <w:rPr>
          <w:lang w:val="fr-CA"/>
        </w:rPr>
      </w:pPr>
      <w:r w:rsidRPr="00540F57">
        <w:rPr>
          <w:lang w:val="fr-CA"/>
        </w:rPr>
        <w:t>• Délai de grâce réduit à 5 jours pour le paiement du loyer ;</w:t>
      </w:r>
    </w:p>
    <w:p w14:paraId="5C21485C" w14:textId="385C8764" w:rsidR="00540F57" w:rsidRPr="00540F57" w:rsidRDefault="00540F57" w:rsidP="00540F57">
      <w:pPr>
        <w:rPr>
          <w:lang w:val="fr-CA"/>
        </w:rPr>
      </w:pPr>
      <w:r w:rsidRPr="00540F57">
        <w:rPr>
          <w:lang w:val="fr-CA"/>
        </w:rPr>
        <w:t>• Nouveaux résidents : frais de 100 $. par les candidats;</w:t>
      </w:r>
    </w:p>
    <w:p w14:paraId="03E1E245" w14:textId="3AAE0811" w:rsidR="00540F57" w:rsidRPr="00540F57" w:rsidRDefault="00540F57" w:rsidP="00540F57">
      <w:pPr>
        <w:rPr>
          <w:lang w:val="fr-CA"/>
        </w:rPr>
      </w:pPr>
      <w:r w:rsidRPr="00540F57">
        <w:rPr>
          <w:lang w:val="fr-CA"/>
        </w:rPr>
        <w:t xml:space="preserve">• Les frais de location sont de 100 $. pendant un mois et </w:t>
      </w:r>
      <w:r w:rsidR="007B7E2C">
        <w:rPr>
          <w:lang w:val="fr-CA"/>
        </w:rPr>
        <w:t>augmente</w:t>
      </w:r>
      <w:r w:rsidRPr="00540F57">
        <w:rPr>
          <w:lang w:val="fr-CA"/>
        </w:rPr>
        <w:t xml:space="preserve"> à 200 $. </w:t>
      </w:r>
      <w:r w:rsidR="007B7E2C">
        <w:rPr>
          <w:lang w:val="fr-CA"/>
        </w:rPr>
        <w:t xml:space="preserve">Pour les locations de </w:t>
      </w:r>
      <w:r w:rsidRPr="00540F57">
        <w:rPr>
          <w:lang w:val="fr-CA"/>
        </w:rPr>
        <w:t>2 mois à 7 mois ;</w:t>
      </w:r>
    </w:p>
    <w:p w14:paraId="0BB21350" w14:textId="77777777" w:rsidR="00540F57" w:rsidRPr="00540F57" w:rsidRDefault="00540F57" w:rsidP="00540F57">
      <w:pPr>
        <w:rPr>
          <w:lang w:val="fr-CA"/>
        </w:rPr>
      </w:pPr>
      <w:r w:rsidRPr="00540F57">
        <w:rPr>
          <w:lang w:val="fr-CA"/>
        </w:rPr>
        <w:t>• La durée maximale de location d'une maison est réduite à 7 mois par an ;</w:t>
      </w:r>
    </w:p>
    <w:p w14:paraId="499B97EA" w14:textId="32C2EBF2" w:rsidR="00540F57" w:rsidRPr="00540F57" w:rsidRDefault="00540F57" w:rsidP="00540F57">
      <w:pPr>
        <w:rPr>
          <w:lang w:val="fr-CA"/>
        </w:rPr>
      </w:pPr>
      <w:r w:rsidRPr="00540F57">
        <w:rPr>
          <w:lang w:val="fr-CA"/>
        </w:rPr>
        <w:t>• Frais de 100 $.  dollars pour une utilisation non autorisée de la benne à ordures ;</w:t>
      </w:r>
    </w:p>
    <w:p w14:paraId="711FBA28" w14:textId="77777777" w:rsidR="00540F57" w:rsidRPr="00540F57" w:rsidRDefault="00540F57" w:rsidP="00540F57">
      <w:pPr>
        <w:rPr>
          <w:lang w:val="fr-CA"/>
        </w:rPr>
      </w:pPr>
      <w:r w:rsidRPr="00540F57">
        <w:rPr>
          <w:lang w:val="fr-CA"/>
        </w:rPr>
        <w:t>• La douche de la piscine est réservée aux baigneurs ;</w:t>
      </w:r>
    </w:p>
    <w:p w14:paraId="69357BAD" w14:textId="77777777" w:rsidR="00540F57" w:rsidRPr="00540F57" w:rsidRDefault="00540F57" w:rsidP="00540F57">
      <w:pPr>
        <w:rPr>
          <w:lang w:val="fr-CA"/>
        </w:rPr>
      </w:pPr>
      <w:r w:rsidRPr="00540F57">
        <w:rPr>
          <w:lang w:val="fr-CA"/>
        </w:rPr>
        <w:t>• 25 $. Frais pour les visiteurs qui lavent leur voiture dans notre parc ;</w:t>
      </w:r>
    </w:p>
    <w:p w14:paraId="43D69276" w14:textId="77777777" w:rsidR="00540F57" w:rsidRPr="00540F57" w:rsidRDefault="00540F57" w:rsidP="00540F57">
      <w:pPr>
        <w:rPr>
          <w:lang w:val="fr-CA"/>
        </w:rPr>
      </w:pPr>
      <w:r w:rsidRPr="00540F57">
        <w:rPr>
          <w:lang w:val="fr-CA"/>
        </w:rPr>
        <w:t>• Frais de 100 $. pour utilisation avec système de gicleurs ;</w:t>
      </w:r>
    </w:p>
    <w:p w14:paraId="19BD80F3" w14:textId="77777777" w:rsidR="00540F57" w:rsidRPr="00540F57" w:rsidRDefault="00540F57" w:rsidP="00540F57">
      <w:pPr>
        <w:rPr>
          <w:lang w:val="fr-CA"/>
        </w:rPr>
      </w:pPr>
      <w:r w:rsidRPr="00540F57">
        <w:rPr>
          <w:lang w:val="fr-CA"/>
        </w:rPr>
        <w:t>• Horaires d'arrosage réduits à deux périodes de 15 minutes par semaine ;</w:t>
      </w:r>
    </w:p>
    <w:p w14:paraId="1608BA14" w14:textId="77777777" w:rsidR="00540F57" w:rsidRPr="00540F57" w:rsidRDefault="00540F57" w:rsidP="00540F57">
      <w:pPr>
        <w:rPr>
          <w:lang w:val="fr-CA"/>
        </w:rPr>
      </w:pPr>
      <w:r w:rsidRPr="00540F57">
        <w:rPr>
          <w:lang w:val="fr-CA"/>
        </w:rPr>
        <w:t>• Le nombre de véhicules autorisés par augmentation de foyer est limité à 3 maximum, soit deux voitures et une moto ou inversement ;</w:t>
      </w:r>
    </w:p>
    <w:p w14:paraId="67D755E6" w14:textId="77777777" w:rsidR="00540F57" w:rsidRPr="00540F57" w:rsidRDefault="00540F57" w:rsidP="00540F57">
      <w:pPr>
        <w:rPr>
          <w:lang w:val="fr-CA"/>
        </w:rPr>
      </w:pPr>
      <w:r w:rsidRPr="00540F57">
        <w:rPr>
          <w:lang w:val="fr-CA"/>
        </w:rPr>
        <w:t>• La conduite imprudente d'un véhicule mettant en danger la sécurité des résidents sera sévèrement punie par une application plus cohérente des lois de Floride, dont les sanctions peuvent aller jusqu'à l'expulsion du parc ;</w:t>
      </w:r>
    </w:p>
    <w:p w14:paraId="4B074114" w14:textId="143FC9C6" w:rsidR="00540F57" w:rsidRPr="00540F57" w:rsidRDefault="00540F57" w:rsidP="00540F57">
      <w:pPr>
        <w:rPr>
          <w:lang w:val="fr-CA"/>
        </w:rPr>
      </w:pPr>
      <w:r w:rsidRPr="00540F57">
        <w:rPr>
          <w:lang w:val="fr-CA"/>
        </w:rPr>
        <w:t>• Aucun véhicule dépassant 244 pouces de longueur hors tout et 85 pouces de hauteur ne peut être stationné n'importe où dans notre parc. De plus, les véhicules répondant à cette norme doivent être stationnés à l'arrière des stationnements de chaque résidence et ne pas dépasser le devant de la maison</w:t>
      </w:r>
      <w:r w:rsidR="0078367A">
        <w:rPr>
          <w:lang w:val="fr-CA"/>
        </w:rPr>
        <w:t>;</w:t>
      </w:r>
    </w:p>
    <w:p w14:paraId="70588503" w14:textId="77777777" w:rsidR="00540F57" w:rsidRPr="00540F57" w:rsidRDefault="00540F57" w:rsidP="00540F57">
      <w:pPr>
        <w:rPr>
          <w:lang w:val="fr-CA"/>
        </w:rPr>
      </w:pPr>
      <w:r w:rsidRPr="00540F57">
        <w:rPr>
          <w:lang w:val="fr-CA"/>
        </w:rPr>
        <w:t>• Nous accordons toutefois une clause de droits acquis aux résidents qui étaient propriétaires d'un tel véhicule avant le 1er novembre 2022 ;</w:t>
      </w:r>
    </w:p>
    <w:p w14:paraId="4EC2458A" w14:textId="0EF3C1BF" w:rsidR="00540F57" w:rsidRDefault="00540F57" w:rsidP="00540F57">
      <w:pPr>
        <w:rPr>
          <w:lang w:val="fr-CA"/>
        </w:rPr>
      </w:pPr>
      <w:r w:rsidRPr="00540F57">
        <w:rPr>
          <w:lang w:val="fr-CA"/>
        </w:rPr>
        <w:t>• Les frais de transfert de résidence sont augmentés à 100 $.;</w:t>
      </w:r>
    </w:p>
    <w:p w14:paraId="75720646" w14:textId="1119480C" w:rsidR="004977B5" w:rsidRDefault="004977B5" w:rsidP="004977B5">
      <w:pPr>
        <w:rPr>
          <w:lang w:val="fr-CA"/>
        </w:rPr>
      </w:pPr>
      <w:r w:rsidRPr="004977B5">
        <w:rPr>
          <w:lang w:val="fr-CA"/>
        </w:rPr>
        <w:t>S'en est suivi une période de questions/réponses avec les actionnaires présents.</w:t>
      </w:r>
    </w:p>
    <w:p w14:paraId="3B17BC2E" w14:textId="5684B46E" w:rsidR="004977B5" w:rsidRDefault="004977B5" w:rsidP="004977B5">
      <w:pPr>
        <w:rPr>
          <w:b/>
          <w:bCs/>
          <w:lang w:val="fr-CA"/>
        </w:rPr>
      </w:pPr>
      <w:r>
        <w:rPr>
          <w:b/>
          <w:bCs/>
          <w:lang w:val="fr-CA"/>
        </w:rPr>
        <w:lastRenderedPageBreak/>
        <w:t>L’adoption de ces changements à nos Règlements tel que contenu dans le document est proposé par Richard St-Onge et secondé par Réjean Roy.</w:t>
      </w:r>
    </w:p>
    <w:p w14:paraId="05FC1751" w14:textId="4423F593" w:rsidR="004977B5" w:rsidRDefault="004977B5" w:rsidP="004977B5">
      <w:pPr>
        <w:rPr>
          <w:b/>
          <w:bCs/>
          <w:lang w:val="fr-CA"/>
        </w:rPr>
      </w:pPr>
      <w:r>
        <w:rPr>
          <w:b/>
          <w:bCs/>
          <w:lang w:val="fr-CA"/>
        </w:rPr>
        <w:t>Tous en faveur. ADOPTÉ À L’UNANIMITÉ DES DIRECTEURS PRÉSENTS.</w:t>
      </w:r>
    </w:p>
    <w:p w14:paraId="34B80FE5" w14:textId="5101F4C6" w:rsidR="004977B5" w:rsidRDefault="004977B5" w:rsidP="004977B5">
      <w:pPr>
        <w:pStyle w:val="ListParagraph"/>
        <w:numPr>
          <w:ilvl w:val="0"/>
          <w:numId w:val="2"/>
        </w:numPr>
        <w:rPr>
          <w:b/>
          <w:bCs/>
          <w:lang w:val="fr-CA"/>
        </w:rPr>
      </w:pPr>
      <w:r>
        <w:rPr>
          <w:b/>
          <w:bCs/>
          <w:lang w:val="fr-CA"/>
        </w:rPr>
        <w:t>AJOURNEMENT</w:t>
      </w:r>
    </w:p>
    <w:p w14:paraId="464861E1" w14:textId="3729060F" w:rsidR="00B3671C" w:rsidRPr="00B3671C" w:rsidRDefault="00B3671C" w:rsidP="00B3671C">
      <w:pPr>
        <w:rPr>
          <w:lang w:val="fr-CA"/>
        </w:rPr>
      </w:pPr>
      <w:r w:rsidRPr="00B3671C">
        <w:rPr>
          <w:lang w:val="fr-CA"/>
        </w:rPr>
        <w:t xml:space="preserve">Proposé par Henri Tourangeau </w:t>
      </w:r>
      <w:r>
        <w:rPr>
          <w:lang w:val="fr-CA"/>
        </w:rPr>
        <w:t xml:space="preserve">et secondé par Robert Kroll à 10H50 </w:t>
      </w:r>
      <w:proofErr w:type="spellStart"/>
      <w:r>
        <w:rPr>
          <w:lang w:val="fr-CA"/>
        </w:rPr>
        <w:t>a.m</w:t>
      </w:r>
      <w:proofErr w:type="spellEnd"/>
      <w:r>
        <w:rPr>
          <w:lang w:val="fr-CA"/>
        </w:rPr>
        <w:t>..</w:t>
      </w:r>
      <w:r w:rsidR="0078367A">
        <w:rPr>
          <w:lang w:val="fr-CA"/>
        </w:rPr>
        <w:t xml:space="preserve"> </w:t>
      </w:r>
      <w:r>
        <w:rPr>
          <w:lang w:val="fr-CA"/>
        </w:rPr>
        <w:t>Tous en faveur.</w:t>
      </w:r>
    </w:p>
    <w:p w14:paraId="5923F838" w14:textId="0CB5B822" w:rsidR="00B3671C" w:rsidRPr="00B3671C" w:rsidRDefault="00B3671C" w:rsidP="00B3671C">
      <w:pPr>
        <w:contextualSpacing/>
        <w:rPr>
          <w:rFonts w:eastAsia="Segoe UI Symbol" w:cstheme="minorHAnsi"/>
          <w:b/>
          <w:bCs/>
          <w:sz w:val="24"/>
          <w:szCs w:val="24"/>
          <w:lang w:val="fr-FR" w:eastAsia="ja-JP"/>
        </w:rPr>
      </w:pPr>
    </w:p>
    <w:p w14:paraId="53F6623F" w14:textId="77777777" w:rsidR="00B3671C" w:rsidRPr="00B3671C" w:rsidRDefault="00B3671C" w:rsidP="00B3671C">
      <w:pPr>
        <w:contextualSpacing/>
        <w:rPr>
          <w:rFonts w:eastAsia="Segoe UI Symbol" w:cstheme="minorHAnsi"/>
          <w:sz w:val="24"/>
          <w:szCs w:val="24"/>
          <w:lang w:val="fr-FR" w:eastAsia="ja-JP"/>
        </w:rPr>
      </w:pPr>
      <w:r w:rsidRPr="00540F57">
        <w:rPr>
          <w:rFonts w:eastAsia="MS Mincho" w:cstheme="minorHAnsi"/>
          <w:sz w:val="24"/>
          <w:szCs w:val="24"/>
          <w:lang w:val="fr-CA"/>
        </w:rPr>
        <w:t>__________________________________________________</w:t>
      </w:r>
    </w:p>
    <w:p w14:paraId="2E23E5ED" w14:textId="77777777" w:rsidR="00B3671C" w:rsidRPr="00B3671C" w:rsidRDefault="00B3671C" w:rsidP="00B3671C">
      <w:pPr>
        <w:spacing w:after="0" w:line="240" w:lineRule="auto"/>
        <w:ind w:left="720"/>
        <w:contextualSpacing/>
        <w:rPr>
          <w:rFonts w:eastAsia="Segoe UI Symbol" w:cstheme="minorHAnsi"/>
          <w:sz w:val="24"/>
          <w:szCs w:val="24"/>
          <w:lang w:val="fr-FR" w:eastAsia="ja-JP"/>
        </w:rPr>
      </w:pPr>
    </w:p>
    <w:p w14:paraId="3238832D" w14:textId="77777777" w:rsidR="00B3671C" w:rsidRPr="00B3671C" w:rsidRDefault="00B3671C" w:rsidP="00B3671C">
      <w:pPr>
        <w:spacing w:after="0" w:line="240" w:lineRule="auto"/>
        <w:contextualSpacing/>
        <w:rPr>
          <w:rFonts w:eastAsia="Segoe UI Symbol" w:cstheme="minorHAnsi"/>
          <w:sz w:val="24"/>
          <w:szCs w:val="24"/>
          <w:lang w:val="fr-FR" w:eastAsia="ja-JP"/>
        </w:rPr>
      </w:pPr>
      <w:r w:rsidRPr="00540F57">
        <w:rPr>
          <w:rFonts w:eastAsia="MS Mincho" w:cstheme="minorHAnsi"/>
          <w:sz w:val="24"/>
          <w:szCs w:val="24"/>
          <w:lang w:val="fr-CA"/>
        </w:rPr>
        <w:t>Michel Toupin, Secretary</w:t>
      </w:r>
    </w:p>
    <w:p w14:paraId="79A368F2" w14:textId="77777777" w:rsidR="004977B5" w:rsidRPr="004977B5" w:rsidRDefault="004977B5" w:rsidP="004977B5">
      <w:pPr>
        <w:rPr>
          <w:b/>
          <w:bCs/>
          <w:lang w:val="fr-CA"/>
        </w:rPr>
      </w:pPr>
    </w:p>
    <w:sectPr w:rsidR="004977B5" w:rsidRPr="00497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74C75"/>
    <w:multiLevelType w:val="multilevel"/>
    <w:tmpl w:val="61F46CCE"/>
    <w:lvl w:ilvl="0">
      <w:start w:val="1"/>
      <w:numFmt w:val="decimal"/>
      <w:lvlText w:val="%1."/>
      <w:lvlJc w:val="left"/>
      <w:pPr>
        <w:ind w:left="720" w:hanging="360"/>
      </w:pPr>
      <w:rPr>
        <w:rFonts w:asciiTheme="minorHAnsi" w:eastAsia="MS Mincho" w:hAnsiTheme="minorHAnsi"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7CC53A3"/>
    <w:multiLevelType w:val="multilevel"/>
    <w:tmpl w:val="61F46CCE"/>
    <w:lvl w:ilvl="0">
      <w:start w:val="1"/>
      <w:numFmt w:val="decimal"/>
      <w:lvlText w:val="%1."/>
      <w:lvlJc w:val="left"/>
      <w:pPr>
        <w:ind w:left="720" w:hanging="360"/>
      </w:pPr>
      <w:rPr>
        <w:rFonts w:asciiTheme="minorHAnsi" w:eastAsia="MS Mincho" w:hAnsiTheme="minorHAnsi"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16cid:durableId="176971071">
    <w:abstractNumId w:val="0"/>
  </w:num>
  <w:num w:numId="2" w16cid:durableId="264462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442908">
    <w:abstractNumId w:val="1"/>
  </w:num>
  <w:num w:numId="4" w16cid:durableId="21805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05"/>
    <w:rsid w:val="0018333C"/>
    <w:rsid w:val="002E1042"/>
    <w:rsid w:val="004977B5"/>
    <w:rsid w:val="0050627C"/>
    <w:rsid w:val="00540F57"/>
    <w:rsid w:val="00544E93"/>
    <w:rsid w:val="005F4D1D"/>
    <w:rsid w:val="0078367A"/>
    <w:rsid w:val="007B7E2C"/>
    <w:rsid w:val="00860E7B"/>
    <w:rsid w:val="009A6A05"/>
    <w:rsid w:val="009F4710"/>
    <w:rsid w:val="00B3671C"/>
    <w:rsid w:val="00B4270F"/>
    <w:rsid w:val="00C058E5"/>
    <w:rsid w:val="00DA46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4A73"/>
  <w15:chartTrackingRefBased/>
  <w15:docId w15:val="{953A9955-AF09-48AA-A1DF-B37A048E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4</cp:revision>
  <dcterms:created xsi:type="dcterms:W3CDTF">2023-12-11T22:59:00Z</dcterms:created>
  <dcterms:modified xsi:type="dcterms:W3CDTF">2023-12-12T00:41:00Z</dcterms:modified>
</cp:coreProperties>
</file>